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16602" w14:textId="62FFEC72" w:rsidR="00604B0C" w:rsidRDefault="00CC2DB8">
      <w:pPr>
        <w:spacing w:after="0" w:line="240" w:lineRule="auto"/>
        <w:jc w:val="center"/>
        <w:rPr>
          <w:rFonts w:ascii="Georgia" w:hAnsi="Georgia"/>
          <w:b/>
          <w:bCs/>
          <w:sz w:val="28"/>
          <w:szCs w:val="28"/>
        </w:rPr>
      </w:pPr>
      <w:r>
        <w:rPr>
          <w:rFonts w:ascii="Georgia" w:hAnsi="Georgia"/>
          <w:b/>
          <w:bCs/>
          <w:sz w:val="28"/>
          <w:szCs w:val="28"/>
          <w:lang w:val="en-US"/>
        </w:rPr>
        <w:t xml:space="preserve">Upaya </w:t>
      </w:r>
      <w:proofErr w:type="spellStart"/>
      <w:r>
        <w:rPr>
          <w:rFonts w:ascii="Georgia" w:hAnsi="Georgia"/>
          <w:b/>
          <w:bCs/>
          <w:sz w:val="28"/>
          <w:szCs w:val="28"/>
          <w:lang w:val="en-US"/>
        </w:rPr>
        <w:t>Peningkatan</w:t>
      </w:r>
      <w:proofErr w:type="spellEnd"/>
      <w:r>
        <w:rPr>
          <w:rFonts w:ascii="Georgia" w:hAnsi="Georgia"/>
          <w:b/>
          <w:bCs/>
          <w:sz w:val="28"/>
          <w:szCs w:val="28"/>
          <w:lang w:val="en-US"/>
        </w:rPr>
        <w:t xml:space="preserve"> Ketrampilan Chest Pass Bola Basket </w:t>
      </w:r>
      <w:proofErr w:type="spellStart"/>
      <w:r>
        <w:rPr>
          <w:rFonts w:ascii="Georgia" w:hAnsi="Georgia"/>
          <w:b/>
          <w:bCs/>
          <w:sz w:val="28"/>
          <w:szCs w:val="28"/>
          <w:lang w:val="en-US"/>
        </w:rPr>
        <w:t>Melalui</w:t>
      </w:r>
      <w:proofErr w:type="spellEnd"/>
      <w:r>
        <w:rPr>
          <w:rFonts w:ascii="Georgia" w:hAnsi="Georgia"/>
          <w:b/>
          <w:bCs/>
          <w:sz w:val="28"/>
          <w:szCs w:val="28"/>
          <w:lang w:val="en-US"/>
        </w:rPr>
        <w:t xml:space="preserve"> </w:t>
      </w:r>
      <w:proofErr w:type="spellStart"/>
      <w:r>
        <w:rPr>
          <w:rFonts w:ascii="Georgia" w:hAnsi="Georgia"/>
          <w:b/>
          <w:bCs/>
          <w:sz w:val="28"/>
          <w:szCs w:val="28"/>
          <w:lang w:val="en-US"/>
        </w:rPr>
        <w:t>Pendekatan</w:t>
      </w:r>
      <w:proofErr w:type="spellEnd"/>
      <w:r>
        <w:rPr>
          <w:rFonts w:ascii="Georgia" w:hAnsi="Georgia"/>
          <w:b/>
          <w:bCs/>
          <w:sz w:val="28"/>
          <w:szCs w:val="28"/>
          <w:lang w:val="en-US"/>
        </w:rPr>
        <w:t xml:space="preserve"> </w:t>
      </w:r>
      <w:proofErr w:type="spellStart"/>
      <w:r>
        <w:rPr>
          <w:rFonts w:ascii="Georgia" w:hAnsi="Georgia"/>
          <w:b/>
          <w:bCs/>
          <w:sz w:val="28"/>
          <w:szCs w:val="28"/>
          <w:lang w:val="en-US"/>
        </w:rPr>
        <w:t>Bermain</w:t>
      </w:r>
      <w:proofErr w:type="spellEnd"/>
      <w:r>
        <w:rPr>
          <w:rFonts w:ascii="Georgia" w:hAnsi="Georgia"/>
          <w:b/>
          <w:bCs/>
          <w:sz w:val="28"/>
          <w:szCs w:val="28"/>
          <w:lang w:val="en-US"/>
        </w:rPr>
        <w:t xml:space="preserve"> Pada </w:t>
      </w:r>
      <w:proofErr w:type="spellStart"/>
      <w:r>
        <w:rPr>
          <w:rFonts w:ascii="Georgia" w:hAnsi="Georgia"/>
          <w:b/>
          <w:bCs/>
          <w:sz w:val="28"/>
          <w:szCs w:val="28"/>
          <w:lang w:val="en-US"/>
        </w:rPr>
        <w:t>Siswa</w:t>
      </w:r>
      <w:proofErr w:type="spellEnd"/>
      <w:r>
        <w:rPr>
          <w:rFonts w:ascii="Georgia" w:hAnsi="Georgia"/>
          <w:b/>
          <w:bCs/>
          <w:sz w:val="28"/>
          <w:szCs w:val="28"/>
          <w:lang w:val="en-US"/>
        </w:rPr>
        <w:t xml:space="preserve"> Kelas X-L SMA Negeri 6 Semarang </w:t>
      </w:r>
      <w:r>
        <w:rPr>
          <w:rFonts w:ascii="Georgia" w:hAnsi="Georgia"/>
          <w:b/>
          <w:bCs/>
          <w:sz w:val="28"/>
          <w:szCs w:val="28"/>
        </w:rPr>
        <w:t>Tahun Ajaran 2024/2025</w:t>
      </w:r>
    </w:p>
    <w:p w14:paraId="0F1ECCC0" w14:textId="77777777" w:rsidR="00CC2DB8" w:rsidRDefault="00CC2DB8">
      <w:pPr>
        <w:spacing w:after="0" w:line="240" w:lineRule="auto"/>
        <w:jc w:val="center"/>
        <w:rPr>
          <w:rFonts w:ascii="Georgia" w:hAnsi="Georgia"/>
          <w:b/>
          <w:bCs/>
          <w:sz w:val="28"/>
          <w:szCs w:val="28"/>
          <w:lang w:val="en-US"/>
        </w:rPr>
      </w:pPr>
    </w:p>
    <w:p w14:paraId="0B8337CB" w14:textId="77777777" w:rsidR="00604B0C" w:rsidRDefault="00815655">
      <w:pPr>
        <w:spacing w:after="0" w:line="240" w:lineRule="auto"/>
        <w:contextualSpacing/>
        <w:jc w:val="center"/>
        <w:rPr>
          <w:rFonts w:ascii="Georgia" w:hAnsi="Georgia"/>
          <w:b/>
          <w:bCs/>
          <w:vertAlign w:val="superscript"/>
          <w:lang w:val="en-US"/>
        </w:rPr>
      </w:pPr>
      <w:r>
        <w:rPr>
          <w:rFonts w:ascii="Georgia" w:hAnsi="Georgia"/>
          <w:b/>
          <w:bCs/>
          <w:lang w:val="en-US"/>
        </w:rPr>
        <w:t>Ayu Martaningtyas</w:t>
      </w:r>
      <w:r>
        <w:rPr>
          <w:rFonts w:ascii="Georgia" w:hAnsi="Georgia"/>
          <w:b/>
          <w:bCs/>
          <w:vertAlign w:val="superscript"/>
          <w:lang w:val="en-US"/>
        </w:rPr>
        <w:t>1</w:t>
      </w:r>
      <w:r>
        <w:rPr>
          <w:rFonts w:ascii="Georgia" w:hAnsi="Georgia"/>
          <w:b/>
          <w:bCs/>
          <w:lang w:val="en-US"/>
        </w:rPr>
        <w:t>, Agus Wiyanto</w:t>
      </w:r>
      <w:r>
        <w:rPr>
          <w:rFonts w:ascii="Georgia" w:hAnsi="Georgia"/>
          <w:b/>
          <w:bCs/>
          <w:vertAlign w:val="superscript"/>
          <w:lang w:val="en-US"/>
        </w:rPr>
        <w:t>2</w:t>
      </w:r>
      <w:r>
        <w:rPr>
          <w:rFonts w:ascii="Georgia" w:hAnsi="Georgia"/>
          <w:b/>
          <w:bCs/>
          <w:lang w:val="en-US"/>
        </w:rPr>
        <w:t>, Eko Mujiono</w:t>
      </w:r>
      <w:r>
        <w:rPr>
          <w:rFonts w:ascii="Georgia" w:hAnsi="Georgia"/>
          <w:b/>
          <w:bCs/>
          <w:vertAlign w:val="superscript"/>
          <w:lang w:val="en-US"/>
        </w:rPr>
        <w:t>3</w:t>
      </w:r>
    </w:p>
    <w:p w14:paraId="44000AC9" w14:textId="77777777" w:rsidR="00604B0C" w:rsidRDefault="00815655">
      <w:pPr>
        <w:spacing w:after="0" w:line="240" w:lineRule="auto"/>
        <w:contextualSpacing/>
        <w:jc w:val="center"/>
        <w:rPr>
          <w:rFonts w:ascii="Georgia" w:hAnsi="Georgia"/>
          <w:bCs/>
          <w:sz w:val="20"/>
          <w:szCs w:val="20"/>
          <w:lang w:val="en-US"/>
        </w:rPr>
      </w:pPr>
      <w:r>
        <w:rPr>
          <w:rFonts w:ascii="Georgia" w:hAnsi="Georgia"/>
          <w:bCs/>
          <w:sz w:val="20"/>
          <w:szCs w:val="20"/>
          <w:vertAlign w:val="superscript"/>
          <w:lang w:val="en-US"/>
        </w:rPr>
        <w:t>1</w:t>
      </w:r>
      <w:r>
        <w:rPr>
          <w:rFonts w:ascii="Georgia" w:hAnsi="Georgia"/>
          <w:bCs/>
          <w:sz w:val="20"/>
          <w:szCs w:val="20"/>
          <w:lang w:val="en-US"/>
        </w:rPr>
        <w:t>Universitas PGRI Semarang, 50161, Indonesia</w:t>
      </w:r>
    </w:p>
    <w:p w14:paraId="50AAA905" w14:textId="77777777" w:rsidR="00604B0C" w:rsidRDefault="00815655">
      <w:pPr>
        <w:spacing w:after="0" w:line="240" w:lineRule="auto"/>
        <w:contextualSpacing/>
        <w:jc w:val="center"/>
        <w:rPr>
          <w:rFonts w:ascii="Georgia" w:hAnsi="Georgia"/>
          <w:bCs/>
          <w:sz w:val="20"/>
          <w:szCs w:val="20"/>
          <w:lang w:val="en-US"/>
        </w:rPr>
      </w:pPr>
      <w:r>
        <w:rPr>
          <w:rFonts w:ascii="Georgia" w:hAnsi="Georgia"/>
          <w:bCs/>
          <w:sz w:val="20"/>
          <w:szCs w:val="20"/>
          <w:lang w:val="en-US"/>
        </w:rPr>
        <w:t>3SMA Negeri 6 Semarang, 50149, Indonesia</w:t>
      </w:r>
    </w:p>
    <w:p w14:paraId="3E230327" w14:textId="77777777" w:rsidR="00604B0C" w:rsidRDefault="00604B0C">
      <w:pPr>
        <w:spacing w:after="0" w:line="240" w:lineRule="auto"/>
        <w:jc w:val="center"/>
        <w:rPr>
          <w:rFonts w:ascii="Georgia" w:eastAsia="MS Mincho" w:hAnsi="Georgia"/>
          <w:lang w:val="pt-BR"/>
        </w:rPr>
      </w:pPr>
    </w:p>
    <w:p w14:paraId="603CBCF1" w14:textId="77777777" w:rsidR="00604B0C" w:rsidRDefault="003D2B78">
      <w:pPr>
        <w:spacing w:after="0" w:line="240" w:lineRule="auto"/>
        <w:contextualSpacing/>
        <w:jc w:val="center"/>
        <w:rPr>
          <w:sz w:val="20"/>
          <w:szCs w:val="20"/>
        </w:rPr>
      </w:pPr>
      <w:hyperlink r:id="rId8" w:history="1">
        <w:r w:rsidR="00815655">
          <w:rPr>
            <w:rStyle w:val="Hyperlink"/>
            <w:rFonts w:ascii="Georgia" w:hAnsi="Georgia"/>
            <w:bCs/>
            <w:sz w:val="20"/>
            <w:szCs w:val="20"/>
            <w:vertAlign w:val="superscript"/>
            <w:lang w:val="en-US"/>
          </w:rPr>
          <w:t>1</w:t>
        </w:r>
        <w:r w:rsidR="00815655">
          <w:rPr>
            <w:sz w:val="20"/>
            <w:szCs w:val="20"/>
            <w:lang w:val="en-US"/>
          </w:rPr>
          <w:t xml:space="preserve"> </w:t>
        </w:r>
        <w:r w:rsidR="00815655">
          <w:rPr>
            <w:rStyle w:val="Hyperlink"/>
            <w:rFonts w:ascii="Georgia" w:hAnsi="Georgia"/>
            <w:bCs/>
            <w:sz w:val="20"/>
            <w:szCs w:val="20"/>
            <w:lang w:val="en-US"/>
          </w:rPr>
          <w:t xml:space="preserve">ayumartha64@gmail.com </w:t>
        </w:r>
      </w:hyperlink>
    </w:p>
    <w:p w14:paraId="58D3F719" w14:textId="77777777" w:rsidR="00401972" w:rsidRDefault="00815655">
      <w:pPr>
        <w:spacing w:after="0" w:line="240" w:lineRule="auto"/>
        <w:contextualSpacing/>
        <w:jc w:val="center"/>
        <w:rPr>
          <w:rStyle w:val="Hyperlink"/>
          <w:rFonts w:ascii="Georgia" w:hAnsi="Georgia"/>
          <w:sz w:val="20"/>
          <w:szCs w:val="20"/>
          <w:lang w:val="en-US"/>
        </w:rPr>
      </w:pPr>
      <w:r>
        <w:rPr>
          <w:rFonts w:ascii="Georgia" w:hAnsi="Georgia"/>
          <w:b/>
          <w:bCs/>
          <w:color w:val="4472C4" w:themeColor="accent5"/>
          <w:sz w:val="20"/>
          <w:szCs w:val="20"/>
          <w:vertAlign w:val="superscript"/>
          <w:lang w:val="en-US"/>
        </w:rPr>
        <w:t>2</w:t>
      </w:r>
      <w:hyperlink r:id="rId9" w:history="1">
        <w:r>
          <w:rPr>
            <w:rStyle w:val="Hyperlink"/>
            <w:rFonts w:ascii="Georgia" w:hAnsi="Georgia"/>
            <w:sz w:val="20"/>
            <w:szCs w:val="20"/>
            <w:lang w:val="en-US"/>
          </w:rPr>
          <w:t>Aguswiyanto7@gmail.com</w:t>
        </w:r>
      </w:hyperlink>
    </w:p>
    <w:p w14:paraId="15295839" w14:textId="3999219D" w:rsidR="00604B0C" w:rsidRDefault="00401972">
      <w:pPr>
        <w:spacing w:after="0" w:line="240" w:lineRule="auto"/>
        <w:contextualSpacing/>
        <w:jc w:val="center"/>
        <w:rPr>
          <w:rFonts w:ascii="Georgia" w:hAnsi="Georgia"/>
          <w:sz w:val="20"/>
          <w:szCs w:val="20"/>
          <w:lang w:val="en-US"/>
        </w:rPr>
      </w:pPr>
      <w:r>
        <w:rPr>
          <w:rFonts w:ascii="Georgia" w:hAnsi="Georgia"/>
          <w:b/>
          <w:bCs/>
          <w:color w:val="4472C4" w:themeColor="accent5"/>
          <w:sz w:val="20"/>
          <w:szCs w:val="20"/>
          <w:vertAlign w:val="superscript"/>
          <w:lang w:val="en-US"/>
        </w:rPr>
        <w:t>3</w:t>
      </w:r>
      <w:r>
        <w:rPr>
          <w:rStyle w:val="Hyperlink"/>
          <w:rFonts w:ascii="Georgia" w:hAnsi="Georgia"/>
          <w:sz w:val="20"/>
          <w:szCs w:val="20"/>
          <w:lang w:val="en-US"/>
        </w:rPr>
        <w:t>ekomujiono335@gmail.com</w:t>
      </w:r>
      <w:r w:rsidR="00815655">
        <w:rPr>
          <w:rFonts w:ascii="Georgia" w:hAnsi="Georgia"/>
          <w:sz w:val="20"/>
          <w:szCs w:val="20"/>
          <w:lang w:val="en-US"/>
        </w:rPr>
        <w:t xml:space="preserve"> </w:t>
      </w:r>
    </w:p>
    <w:p w14:paraId="4CECC4FF" w14:textId="77777777" w:rsidR="00604B0C" w:rsidRDefault="00604B0C">
      <w:pPr>
        <w:spacing w:after="0" w:line="240" w:lineRule="auto"/>
        <w:rPr>
          <w:rFonts w:ascii="Georgia" w:eastAsia="MS Mincho" w:hAnsi="Georgia"/>
          <w:lang w:val="pt-BR"/>
        </w:rPr>
      </w:pPr>
    </w:p>
    <w:p w14:paraId="324E4FCB" w14:textId="77777777" w:rsidR="00604B0C" w:rsidRDefault="00604B0C">
      <w:pPr>
        <w:spacing w:after="0" w:line="240" w:lineRule="auto"/>
        <w:jc w:val="center"/>
        <w:rPr>
          <w:rFonts w:ascii="Georgia" w:eastAsia="MS Mincho" w:hAnsi="Georgia"/>
          <w:lang w:val="pt-BR"/>
        </w:rPr>
      </w:pPr>
    </w:p>
    <w:p w14:paraId="0157DA78" w14:textId="77777777" w:rsidR="00604B0C" w:rsidRDefault="00815655">
      <w:pPr>
        <w:spacing w:after="0" w:line="240" w:lineRule="auto"/>
        <w:jc w:val="center"/>
        <w:rPr>
          <w:rFonts w:ascii="Georgia" w:eastAsia="MS Mincho" w:hAnsi="Georgia"/>
          <w:b/>
          <w:i/>
          <w:color w:val="000000"/>
          <w:lang w:val="en-US"/>
        </w:rPr>
      </w:pPr>
      <w:r>
        <w:rPr>
          <w:rFonts w:ascii="Georgia" w:eastAsia="MS Mincho" w:hAnsi="Georgia"/>
          <w:b/>
          <w:color w:val="000000"/>
          <w:lang w:val="en-US"/>
        </w:rPr>
        <w:t>ABSTRAK</w:t>
      </w:r>
    </w:p>
    <w:p w14:paraId="2264D828" w14:textId="77777777" w:rsidR="00604B0C" w:rsidRDefault="00815655">
      <w:pPr>
        <w:spacing w:before="100" w:beforeAutospacing="1" w:after="100" w:afterAutospacing="1" w:line="240" w:lineRule="auto"/>
        <w:jc w:val="both"/>
        <w:rPr>
          <w:rFonts w:ascii="Georgia" w:eastAsia="Times New Roman" w:hAnsi="Georgia"/>
          <w:sz w:val="20"/>
          <w:szCs w:val="20"/>
          <w:lang w:eastAsia="zh-CN"/>
        </w:rPr>
      </w:pPr>
      <w:r>
        <w:rPr>
          <w:rFonts w:ascii="Georgia" w:eastAsia="Times New Roman" w:hAnsi="Georgia"/>
          <w:sz w:val="20"/>
          <w:szCs w:val="20"/>
          <w:lang w:eastAsia="zh-CN"/>
        </w:rPr>
        <w:t xml:space="preserve">Penelitian ini dilaksanakan untuk mengatasi permasalahan rendahnya kemampuan siswa kelas X-L SMA Negeri 6 Semarang dalam melakukan chest pass pada permainan bola basket. Kendala utama yang ditemukan adalah kurangnya ketepatan, kekuatan, serta koordinasi dalam melakukan gerakan tersebut. Tujuan dari penelitian ini adalah untuk meningkatkan keterampilan chest pass siswa melalui pendekatan pembelajaran berbasis permainan, yang dirancang agar proses belajar menjadi lebih aktif dan menyenangkan. Jenis penelitian yang digunakan adalah Penelitian Tindakan Kelas (PTK), yang dilakukan dalam dua siklus dengan tahapan perencanaan, pelaksanaan, observasi, dan refleksi. Subjek penelitian berjumlah 36 siswa. Teknik pengumpulan data meliputi observasi langsung, tes praktik chest pass, serta dokumentasi kegiatan pembelajaran. Data yang diperoleh dianalisis secara </w:t>
      </w:r>
      <w:r>
        <w:rPr>
          <w:rFonts w:ascii="Georgia" w:eastAsia="Times New Roman" w:hAnsi="Georgia"/>
          <w:color w:val="000000" w:themeColor="text1"/>
          <w:sz w:val="20"/>
          <w:szCs w:val="20"/>
          <w:lang w:eastAsia="zh-CN"/>
        </w:rPr>
        <w:t>deskiptif kuantitatif</w:t>
      </w:r>
      <w:r>
        <w:rPr>
          <w:rFonts w:ascii="Georgia" w:eastAsia="Times New Roman" w:hAnsi="Georgia"/>
          <w:color w:val="FF0000"/>
          <w:sz w:val="20"/>
          <w:szCs w:val="20"/>
          <w:lang w:eastAsia="zh-CN"/>
        </w:rPr>
        <w:t xml:space="preserve">. </w:t>
      </w:r>
      <w:r>
        <w:rPr>
          <w:rFonts w:ascii="Georgia" w:eastAsia="Times New Roman" w:hAnsi="Georgia"/>
          <w:sz w:val="20"/>
          <w:szCs w:val="20"/>
          <w:lang w:eastAsia="zh-CN"/>
        </w:rPr>
        <w:t>Hasil pelaksanaan tindakan menunjukkan adanya peningkatan kemampuan siswa dalam melakukan chest pass. Pada siklus pertama, tingkat ketuntasan siswa baru mencapai 58%, namun setelah dilakukan perbaikan pada siklus kedua, persentase tersebut meningkat menjadi 86%. Temuan ini menunjukkan bahwa pendekatan bermain mampu mendorong peningkatan keterampilan teknik dasar bola basket secara efektif. Berdasarkan hasil tersebut, dapat disimpulkan bahwa pembelajaran dengan pendekatan bermain merupakan metode yang tepat untuk meningkatkan keterampilan chest pass dalam bola basket pada siswa kelas X-L SMA Negeri 6 Semarang.</w:t>
      </w:r>
    </w:p>
    <w:p w14:paraId="11C5309B" w14:textId="77777777" w:rsidR="00604B0C" w:rsidRDefault="00604B0C">
      <w:pPr>
        <w:shd w:val="clear" w:color="auto" w:fill="FFFFFF"/>
        <w:tabs>
          <w:tab w:val="left" w:pos="720"/>
        </w:tabs>
        <w:spacing w:after="0" w:line="240" w:lineRule="auto"/>
        <w:jc w:val="both"/>
        <w:textAlignment w:val="baseline"/>
        <w:rPr>
          <w:rFonts w:ascii="Georgia" w:hAnsi="Georgia"/>
          <w:lang w:val="en-US"/>
        </w:rPr>
      </w:pPr>
    </w:p>
    <w:p w14:paraId="54E66085" w14:textId="77777777" w:rsidR="00604B0C" w:rsidRDefault="00815655">
      <w:pPr>
        <w:spacing w:after="0" w:line="240" w:lineRule="auto"/>
        <w:ind w:right="-17"/>
        <w:jc w:val="both"/>
        <w:rPr>
          <w:rFonts w:ascii="Georgia" w:eastAsia="MS Mincho" w:hAnsi="Georgia"/>
          <w:color w:val="000000"/>
          <w:sz w:val="20"/>
          <w:szCs w:val="20"/>
          <w:lang w:val="fi-FI"/>
        </w:rPr>
      </w:pPr>
      <w:r>
        <w:rPr>
          <w:rFonts w:ascii="Georgia" w:hAnsi="Georgia"/>
          <w:b/>
          <w:bCs/>
          <w:lang w:val="en-US"/>
        </w:rPr>
        <w:t xml:space="preserve">Kata </w:t>
      </w:r>
      <w:proofErr w:type="spellStart"/>
      <w:r>
        <w:rPr>
          <w:rFonts w:ascii="Georgia" w:hAnsi="Georgia"/>
          <w:b/>
          <w:bCs/>
          <w:lang w:val="en-US"/>
        </w:rPr>
        <w:t>kunci</w:t>
      </w:r>
      <w:proofErr w:type="spellEnd"/>
      <w:r>
        <w:rPr>
          <w:rFonts w:ascii="Georgia" w:hAnsi="Georgia"/>
          <w:b/>
          <w:bCs/>
          <w:lang w:val="en-US"/>
        </w:rPr>
        <w:t>:</w:t>
      </w:r>
      <w:r>
        <w:rPr>
          <w:rFonts w:ascii="Georgia" w:hAnsi="Georgia"/>
          <w:lang w:val="en-US"/>
        </w:rPr>
        <w:t xml:space="preserve"> </w:t>
      </w:r>
      <w:r>
        <w:rPr>
          <w:rFonts w:ascii="Georgia" w:eastAsia="MS Mincho" w:hAnsi="Georgia"/>
          <w:color w:val="000000"/>
          <w:sz w:val="20"/>
          <w:szCs w:val="20"/>
          <w:lang w:val="fi-FI"/>
        </w:rPr>
        <w:t>Hasil belajar, chest pass, pendekatan bermain</w:t>
      </w:r>
      <w:r>
        <w:rPr>
          <w:rFonts w:ascii="Georgia" w:eastAsia="MS Mincho" w:hAnsi="Georgia"/>
          <w:color w:val="000000"/>
          <w:lang w:val="en-US"/>
        </w:rPr>
        <w:t>.</w:t>
      </w:r>
    </w:p>
    <w:p w14:paraId="2511A4F9" w14:textId="77777777" w:rsidR="00604B0C" w:rsidRDefault="00815655">
      <w:pPr>
        <w:tabs>
          <w:tab w:val="left" w:pos="4536"/>
        </w:tabs>
        <w:spacing w:before="240" w:after="0" w:line="240" w:lineRule="auto"/>
        <w:jc w:val="center"/>
        <w:rPr>
          <w:rFonts w:ascii="Georgia" w:hAnsi="Georgia"/>
          <w:b/>
          <w:i/>
          <w:iCs/>
        </w:rPr>
      </w:pPr>
      <w:r>
        <w:rPr>
          <w:rFonts w:ascii="Georgia" w:hAnsi="Georgia"/>
          <w:b/>
          <w:i/>
          <w:iCs/>
        </w:rPr>
        <w:t>ABSTRACT</w:t>
      </w:r>
    </w:p>
    <w:p w14:paraId="30F2ADBD" w14:textId="77777777" w:rsidR="00604B0C" w:rsidRDefault="00815655">
      <w:pPr>
        <w:spacing w:before="100" w:beforeAutospacing="1" w:after="100" w:afterAutospacing="1" w:line="240" w:lineRule="auto"/>
        <w:jc w:val="both"/>
        <w:rPr>
          <w:rFonts w:ascii="Georgia" w:eastAsia="Times New Roman" w:hAnsi="Georgia"/>
          <w:sz w:val="20"/>
          <w:szCs w:val="20"/>
          <w:lang w:eastAsia="zh-CN"/>
        </w:rPr>
      </w:pPr>
      <w:r>
        <w:rPr>
          <w:rFonts w:ascii="Georgia" w:eastAsia="Times New Roman" w:hAnsi="Georgia"/>
          <w:sz w:val="20"/>
          <w:szCs w:val="20"/>
          <w:lang w:eastAsia="zh-CN"/>
        </w:rPr>
        <w:t>This study was conducted to address the low proficiency of students in class X-L at SMA Negeri 6 Semarang in performing the chest pass in basketball. The main issues identified included a lack of accuracy, power, and coordination during the execution of the skill. The aim of this research was to improve students' chest pass ability through a game-based learning approach, designed to create a more active and enjoyable learning environment. The research employed a Classroom Action Research (CAR) method, carried out in two cycles consisting of planning, action, observation, and reflection stages. The subjects of the study were 36 students. Data collection techniques included direct observation, practical skill tests for chest pass, and documentation of learning activities. The data were analyzed using descriptive quantitative methods. The findings revealed a significant improvement in students' chest pass skills. In the first cycle, only 58% of students reached the minimum mastery level, which increased to 86% in the second cycle after adjustments were made. These results indicate that the game-based approach effectively enhanced students’ fundamental basketball skills. Based on the results, it can be concluded that implementing a game-based learning strategy is an effective method for improving chest pass performance in basketball among students in class X-L at SMA Negeri 6 Semarang</w:t>
      </w:r>
      <w:r>
        <w:rPr>
          <w:rFonts w:ascii="Georgia" w:eastAsia="Times New Roman" w:hAnsi="Georgia"/>
          <w:sz w:val="20"/>
          <w:szCs w:val="20"/>
          <w:lang w:val="en-US" w:eastAsia="zh-CN"/>
        </w:rPr>
        <w:t>.</w:t>
      </w:r>
    </w:p>
    <w:p w14:paraId="68FFF7DC" w14:textId="77777777" w:rsidR="00604B0C" w:rsidRDefault="00604B0C">
      <w:pPr>
        <w:spacing w:after="0" w:line="240" w:lineRule="auto"/>
        <w:jc w:val="both"/>
        <w:rPr>
          <w:rFonts w:ascii="Georgia" w:hAnsi="Georgia"/>
          <w:bCs/>
          <w:i/>
          <w:iCs/>
          <w:lang w:val="en-US"/>
        </w:rPr>
      </w:pPr>
    </w:p>
    <w:p w14:paraId="3ED4A8B6" w14:textId="77777777" w:rsidR="00604B0C" w:rsidRDefault="00815655">
      <w:pPr>
        <w:spacing w:after="0" w:line="240" w:lineRule="auto"/>
        <w:jc w:val="both"/>
        <w:rPr>
          <w:rFonts w:ascii="Georgia" w:hAnsi="Georgia"/>
          <w:bCs/>
          <w:i/>
          <w:iCs/>
          <w:lang w:val="en-US"/>
        </w:rPr>
      </w:pPr>
      <w:r>
        <w:rPr>
          <w:rFonts w:ascii="Georgia" w:hAnsi="Georgia"/>
          <w:b/>
          <w:i/>
          <w:iCs/>
          <w:lang w:val="en-US"/>
        </w:rPr>
        <w:t>Keywords</w:t>
      </w:r>
      <w:r>
        <w:rPr>
          <w:rFonts w:ascii="Georgia" w:hAnsi="Georgia"/>
          <w:bCs/>
          <w:i/>
          <w:iCs/>
          <w:lang w:val="en-US"/>
        </w:rPr>
        <w:t xml:space="preserve">: </w:t>
      </w:r>
      <w:r>
        <w:rPr>
          <w:rFonts w:ascii="Georgia" w:hAnsi="Georgia"/>
          <w:sz w:val="20"/>
          <w:szCs w:val="20"/>
        </w:rPr>
        <w:t>Learning outcomes</w:t>
      </w:r>
      <w:r>
        <w:rPr>
          <w:rFonts w:ascii="Georgia" w:hAnsi="Georgia"/>
          <w:sz w:val="20"/>
          <w:szCs w:val="20"/>
          <w:lang w:val="en-US"/>
        </w:rPr>
        <w:t xml:space="preserve">, </w:t>
      </w:r>
      <w:r>
        <w:rPr>
          <w:rStyle w:val="Emphasis"/>
          <w:rFonts w:ascii="Georgia" w:hAnsi="Georgia"/>
          <w:sz w:val="20"/>
          <w:szCs w:val="20"/>
        </w:rPr>
        <w:t>Chest pass</w:t>
      </w:r>
      <w:r>
        <w:rPr>
          <w:rStyle w:val="Emphasis"/>
          <w:rFonts w:ascii="Georgia" w:hAnsi="Georgia"/>
          <w:sz w:val="20"/>
          <w:szCs w:val="20"/>
          <w:lang w:val="en-US"/>
        </w:rPr>
        <w:t xml:space="preserve">, </w:t>
      </w:r>
      <w:r>
        <w:rPr>
          <w:rFonts w:ascii="Georgia" w:hAnsi="Georgia"/>
          <w:sz w:val="20"/>
          <w:szCs w:val="20"/>
        </w:rPr>
        <w:t>Play-Based Approach</w:t>
      </w:r>
    </w:p>
    <w:p w14:paraId="7F591645" w14:textId="77777777" w:rsidR="00604B0C" w:rsidRDefault="00604B0C">
      <w:pPr>
        <w:spacing w:after="0" w:line="240" w:lineRule="auto"/>
        <w:rPr>
          <w:rFonts w:ascii="Georgia" w:eastAsia="MS Mincho" w:hAnsi="Georgia"/>
          <w:lang w:val="en-US"/>
        </w:rPr>
      </w:pPr>
    </w:p>
    <w:p w14:paraId="1196C95F" w14:textId="77777777" w:rsidR="00604B0C" w:rsidRDefault="00604B0C">
      <w:pPr>
        <w:spacing w:after="0" w:line="240" w:lineRule="auto"/>
        <w:rPr>
          <w:rFonts w:ascii="Georgia" w:eastAsia="MS Mincho" w:hAnsi="Georgia"/>
          <w:lang w:val="en-US"/>
        </w:rPr>
        <w:sectPr w:rsidR="00604B0C">
          <w:headerReference w:type="even" r:id="rId10"/>
          <w:footerReference w:type="even" r:id="rId11"/>
          <w:footerReference w:type="default" r:id="rId12"/>
          <w:headerReference w:type="first" r:id="rId13"/>
          <w:footerReference w:type="first" r:id="rId14"/>
          <w:pgSz w:w="11909" w:h="16834"/>
          <w:pgMar w:top="1728" w:right="1153" w:bottom="1440" w:left="1440" w:header="720" w:footer="720" w:gutter="0"/>
          <w:cols w:space="709"/>
          <w:titlePg/>
          <w:docGrid w:linePitch="360"/>
        </w:sectPr>
      </w:pPr>
    </w:p>
    <w:p w14:paraId="60B804B9" w14:textId="77777777" w:rsidR="00604B0C" w:rsidRDefault="00604B0C">
      <w:pPr>
        <w:spacing w:after="0" w:line="360" w:lineRule="auto"/>
        <w:rPr>
          <w:rFonts w:ascii="Georgia" w:eastAsia="MS Mincho" w:hAnsi="Georgia"/>
          <w:b/>
          <w:lang w:val="en-US" w:eastAsia="ja-JP"/>
        </w:rPr>
        <w:sectPr w:rsidR="00604B0C">
          <w:type w:val="continuous"/>
          <w:pgSz w:w="11909" w:h="16834"/>
          <w:pgMar w:top="1728" w:right="1153" w:bottom="1440" w:left="1440" w:header="720" w:footer="720" w:gutter="0"/>
          <w:cols w:num="2" w:space="709"/>
          <w:docGrid w:linePitch="360"/>
        </w:sectPr>
      </w:pPr>
    </w:p>
    <w:p w14:paraId="0E9A046D" w14:textId="591585A0" w:rsidR="00604B0C" w:rsidRPr="00FE55CF" w:rsidRDefault="00815655" w:rsidP="00FE55CF">
      <w:pPr>
        <w:pStyle w:val="ListParagraph"/>
        <w:numPr>
          <w:ilvl w:val="0"/>
          <w:numId w:val="4"/>
        </w:numPr>
        <w:spacing w:after="0" w:line="240" w:lineRule="auto"/>
        <w:rPr>
          <w:rFonts w:ascii="Georgia" w:eastAsia="MS Mincho" w:hAnsi="Georgia"/>
          <w:b/>
          <w:lang w:val="en-US" w:eastAsia="ja-JP"/>
        </w:rPr>
      </w:pPr>
      <w:r w:rsidRPr="00FE55CF">
        <w:rPr>
          <w:rFonts w:ascii="Georgia" w:eastAsia="MS Mincho" w:hAnsi="Georgia"/>
          <w:b/>
          <w:lang w:val="en-US" w:eastAsia="ja-JP"/>
        </w:rPr>
        <w:lastRenderedPageBreak/>
        <w:t>PENDAHULUAN</w:t>
      </w:r>
    </w:p>
    <w:p w14:paraId="2D3EA0B2" w14:textId="6FBEF6BB" w:rsidR="00E67E1E" w:rsidRPr="00BF3D21" w:rsidRDefault="00E67E1E" w:rsidP="00FE55CF">
      <w:pPr>
        <w:tabs>
          <w:tab w:val="left" w:pos="3930"/>
        </w:tabs>
        <w:spacing w:after="0" w:line="240" w:lineRule="auto"/>
        <w:ind w:left="142" w:firstLine="284"/>
        <w:jc w:val="both"/>
        <w:rPr>
          <w:rFonts w:ascii="Georgia" w:eastAsia="Times New Roman" w:hAnsi="Georgia"/>
          <w:color w:val="000000"/>
          <w:lang w:val="en-US" w:eastAsia="zh-CN"/>
        </w:rPr>
      </w:pPr>
      <w:r w:rsidRPr="00E67E1E">
        <w:rPr>
          <w:rFonts w:ascii="Georgia" w:eastAsia="Times New Roman" w:hAnsi="Georgia"/>
          <w:color w:val="000000"/>
          <w:lang w:eastAsia="zh-CN"/>
        </w:rPr>
        <w:t>Pendidikan jasmani merupakan suatu proses pembelajaran melalui aktivitas jasmani yang</w:t>
      </w:r>
      <w:r>
        <w:rPr>
          <w:rFonts w:ascii="Georgia" w:eastAsia="Times New Roman" w:hAnsi="Georgia"/>
          <w:color w:val="000000"/>
          <w:lang w:val="en-US" w:eastAsia="zh-CN"/>
        </w:rPr>
        <w:t xml:space="preserve"> </w:t>
      </w:r>
      <w:r w:rsidRPr="00E67E1E">
        <w:rPr>
          <w:rFonts w:ascii="Georgia" w:eastAsia="Times New Roman" w:hAnsi="Georgia"/>
          <w:color w:val="000000"/>
          <w:lang w:eastAsia="zh-CN"/>
        </w:rPr>
        <w:t>dirancang dan disusun secara sistematik untuk meningkatkan kebugaran jasmani, mengembangkan</w:t>
      </w:r>
      <w:r>
        <w:rPr>
          <w:rFonts w:ascii="Georgia" w:eastAsia="Times New Roman" w:hAnsi="Georgia"/>
          <w:color w:val="000000"/>
          <w:lang w:val="en-US" w:eastAsia="zh-CN"/>
        </w:rPr>
        <w:t xml:space="preserve"> </w:t>
      </w:r>
      <w:r w:rsidRPr="00E67E1E">
        <w:rPr>
          <w:rFonts w:ascii="Georgia" w:eastAsia="Times New Roman" w:hAnsi="Georgia"/>
          <w:color w:val="000000"/>
          <w:lang w:eastAsia="zh-CN"/>
        </w:rPr>
        <w:t>ketrampilan motorik, pengetahuan dan perilaku hidup sehat dan aktif, sikap sportif serta kecerdasan</w:t>
      </w:r>
      <w:r>
        <w:rPr>
          <w:rFonts w:ascii="Georgia" w:eastAsia="Times New Roman" w:hAnsi="Georgia"/>
          <w:color w:val="000000"/>
          <w:lang w:val="en-US" w:eastAsia="zh-CN"/>
        </w:rPr>
        <w:t xml:space="preserve"> </w:t>
      </w:r>
      <w:r w:rsidRPr="00E67E1E">
        <w:rPr>
          <w:rFonts w:ascii="Georgia" w:eastAsia="Times New Roman" w:hAnsi="Georgia"/>
          <w:color w:val="000000"/>
          <w:lang w:eastAsia="zh-CN"/>
        </w:rPr>
        <w:t xml:space="preserve">emosi. </w:t>
      </w:r>
      <w:r w:rsidR="00BF3D21" w:rsidRPr="00BF3D21">
        <w:rPr>
          <w:rFonts w:ascii="Georgia" w:eastAsia="Times New Roman" w:hAnsi="Georgia"/>
          <w:color w:val="000000"/>
          <w:lang w:eastAsia="zh-CN"/>
        </w:rPr>
        <w:t>Pendidikan jasmani pada dasarnya</w:t>
      </w:r>
      <w:r w:rsidR="00BF3D21">
        <w:rPr>
          <w:rFonts w:ascii="Georgia" w:eastAsia="Times New Roman" w:hAnsi="Georgia"/>
          <w:color w:val="000000"/>
          <w:lang w:val="en-US" w:eastAsia="zh-CN"/>
        </w:rPr>
        <w:t xml:space="preserve"> </w:t>
      </w:r>
      <w:r w:rsidR="00BF3D21" w:rsidRPr="00BF3D21">
        <w:rPr>
          <w:rFonts w:ascii="Georgia" w:eastAsia="Times New Roman" w:hAnsi="Georgia"/>
          <w:color w:val="000000"/>
          <w:lang w:eastAsia="zh-CN"/>
        </w:rPr>
        <w:t>merupakan bagian integral dari sistem</w:t>
      </w:r>
      <w:r w:rsidR="00BF3D21">
        <w:rPr>
          <w:rFonts w:ascii="Georgia" w:eastAsia="Times New Roman" w:hAnsi="Georgia"/>
          <w:color w:val="000000"/>
          <w:lang w:val="en-US" w:eastAsia="zh-CN"/>
        </w:rPr>
        <w:t xml:space="preserve"> </w:t>
      </w:r>
      <w:r w:rsidR="00BF3D21" w:rsidRPr="00BF3D21">
        <w:rPr>
          <w:rFonts w:ascii="Georgia" w:eastAsia="Times New Roman" w:hAnsi="Georgia"/>
          <w:color w:val="000000"/>
          <w:lang w:eastAsia="zh-CN"/>
        </w:rPr>
        <w:t>pendidikan secara keseluruhan</w:t>
      </w:r>
      <w:r w:rsidR="00BF3D21">
        <w:rPr>
          <w:rFonts w:ascii="Georgia" w:eastAsia="Times New Roman" w:hAnsi="Georgia"/>
          <w:color w:val="000000"/>
          <w:lang w:val="en-US" w:eastAsia="zh-CN"/>
        </w:rPr>
        <w:t xml:space="preserve">. </w:t>
      </w:r>
      <w:r w:rsidR="00BF3D21" w:rsidRPr="00BF3D21">
        <w:rPr>
          <w:rFonts w:ascii="Georgia" w:eastAsia="Times New Roman" w:hAnsi="Georgia"/>
          <w:color w:val="000000"/>
          <w:lang w:val="en-US" w:eastAsia="zh-CN"/>
        </w:rPr>
        <w:t>Oleh</w:t>
      </w:r>
      <w:r w:rsid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karena</w:t>
      </w:r>
      <w:proofErr w:type="spellEnd"/>
      <w:r w:rsidR="00BF3D21" w:rsidRP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itu</w:t>
      </w:r>
      <w:proofErr w:type="spellEnd"/>
      <w:r w:rsidR="00BF3D21" w:rsidRP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pelaksanaan</w:t>
      </w:r>
      <w:proofErr w:type="spellEnd"/>
      <w:r w:rsidR="00BF3D21" w:rsidRP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pendidikan</w:t>
      </w:r>
      <w:proofErr w:type="spellEnd"/>
      <w:r w:rsidR="00BF3D21" w:rsidRP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jasmani</w:t>
      </w:r>
      <w:proofErr w:type="spellEnd"/>
      <w:r w:rsid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harus</w:t>
      </w:r>
      <w:proofErr w:type="spellEnd"/>
      <w:r w:rsidR="00BF3D21" w:rsidRPr="00BF3D21">
        <w:rPr>
          <w:rFonts w:ascii="Georgia" w:eastAsia="Times New Roman" w:hAnsi="Georgia"/>
          <w:color w:val="000000"/>
          <w:lang w:val="en-US" w:eastAsia="zh-CN"/>
        </w:rPr>
        <w:t xml:space="preserve"> di </w:t>
      </w:r>
      <w:proofErr w:type="spellStart"/>
      <w:r w:rsidR="00BF3D21" w:rsidRPr="00BF3D21">
        <w:rPr>
          <w:rFonts w:ascii="Georgia" w:eastAsia="Times New Roman" w:hAnsi="Georgia"/>
          <w:color w:val="000000"/>
          <w:lang w:val="en-US" w:eastAsia="zh-CN"/>
        </w:rPr>
        <w:t>arahkan</w:t>
      </w:r>
      <w:proofErr w:type="spellEnd"/>
      <w:r w:rsidR="00BF3D21" w:rsidRPr="00BF3D21">
        <w:rPr>
          <w:rFonts w:ascii="Georgia" w:eastAsia="Times New Roman" w:hAnsi="Georgia"/>
          <w:color w:val="000000"/>
          <w:lang w:val="en-US" w:eastAsia="zh-CN"/>
        </w:rPr>
        <w:t xml:space="preserve"> pada </w:t>
      </w:r>
      <w:proofErr w:type="spellStart"/>
      <w:r w:rsidR="00BF3D21" w:rsidRPr="00BF3D21">
        <w:rPr>
          <w:rFonts w:ascii="Georgia" w:eastAsia="Times New Roman" w:hAnsi="Georgia"/>
          <w:color w:val="000000"/>
          <w:lang w:val="en-US" w:eastAsia="zh-CN"/>
        </w:rPr>
        <w:t>pencapaian</w:t>
      </w:r>
      <w:proofErr w:type="spellEnd"/>
      <w:r w:rsidR="00BF3D21" w:rsidRP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tujuan</w:t>
      </w:r>
      <w:proofErr w:type="spellEnd"/>
      <w:r w:rsidR="00BF3D21" w:rsidRPr="00BF3D21">
        <w:t xml:space="preserve"> </w:t>
      </w:r>
      <w:r w:rsidR="00BF3D21">
        <w:rPr>
          <w:lang w:val="en-US"/>
        </w:rPr>
        <w:t>d</w:t>
      </w:r>
      <w:r w:rsidR="00BF3D21" w:rsidRPr="00BF3D21">
        <w:rPr>
          <w:rFonts w:ascii="Georgia" w:eastAsia="Times New Roman" w:hAnsi="Georgia"/>
          <w:color w:val="000000"/>
          <w:lang w:val="en-US" w:eastAsia="zh-CN"/>
        </w:rPr>
        <w:t xml:space="preserve">an </w:t>
      </w:r>
      <w:proofErr w:type="spellStart"/>
      <w:r w:rsidR="00BF3D21" w:rsidRPr="00BF3D21">
        <w:rPr>
          <w:rFonts w:ascii="Georgia" w:eastAsia="Times New Roman" w:hAnsi="Georgia"/>
          <w:color w:val="000000"/>
          <w:lang w:val="en-US" w:eastAsia="zh-CN"/>
        </w:rPr>
        <w:t>tindakan</w:t>
      </w:r>
      <w:proofErr w:type="spellEnd"/>
      <w:r w:rsidR="00BF3D21" w:rsidRPr="00BF3D21">
        <w:rPr>
          <w:rFonts w:ascii="Georgia" w:eastAsia="Times New Roman" w:hAnsi="Georgia"/>
          <w:color w:val="000000"/>
          <w:lang w:val="en-US" w:eastAsia="zh-CN"/>
        </w:rPr>
        <w:t xml:space="preserve"> moral </w:t>
      </w:r>
      <w:proofErr w:type="spellStart"/>
      <w:r w:rsidR="00BF3D21" w:rsidRPr="00BF3D21">
        <w:rPr>
          <w:rFonts w:ascii="Georgia" w:eastAsia="Times New Roman" w:hAnsi="Georgia"/>
          <w:color w:val="000000"/>
          <w:lang w:val="en-US" w:eastAsia="zh-CN"/>
        </w:rPr>
        <w:t>melalui</w:t>
      </w:r>
      <w:proofErr w:type="spellEnd"/>
      <w:r w:rsidR="00BF3D21" w:rsidRP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kegiatan</w:t>
      </w:r>
      <w:proofErr w:type="spellEnd"/>
      <w:r w:rsid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aktifitas</w:t>
      </w:r>
      <w:proofErr w:type="spellEnd"/>
      <w:r w:rsidR="00BF3D21" w:rsidRPr="00BF3D21">
        <w:rPr>
          <w:rFonts w:ascii="Georgia" w:eastAsia="Times New Roman" w:hAnsi="Georgia"/>
          <w:color w:val="000000"/>
          <w:lang w:val="en-US" w:eastAsia="zh-CN"/>
        </w:rPr>
        <w:t xml:space="preserve"> </w:t>
      </w:r>
      <w:proofErr w:type="spellStart"/>
      <w:r w:rsidR="00BF3D21" w:rsidRPr="00BF3D21">
        <w:rPr>
          <w:rFonts w:ascii="Georgia" w:eastAsia="Times New Roman" w:hAnsi="Georgia"/>
          <w:color w:val="000000"/>
          <w:lang w:val="en-US" w:eastAsia="zh-CN"/>
        </w:rPr>
        <w:t>jasmani</w:t>
      </w:r>
      <w:proofErr w:type="spellEnd"/>
      <w:r w:rsidR="00BF3D21" w:rsidRPr="00BF3D21">
        <w:rPr>
          <w:rFonts w:ascii="Georgia" w:eastAsia="Times New Roman" w:hAnsi="Georgia"/>
          <w:color w:val="000000"/>
          <w:lang w:val="en-US" w:eastAsia="zh-CN"/>
        </w:rPr>
        <w:t xml:space="preserve"> dan </w:t>
      </w:r>
      <w:proofErr w:type="spellStart"/>
      <w:r w:rsidR="00BF3D21" w:rsidRPr="00BF3D21">
        <w:rPr>
          <w:rFonts w:ascii="Georgia" w:eastAsia="Times New Roman" w:hAnsi="Georgia"/>
          <w:color w:val="000000"/>
          <w:lang w:val="en-US" w:eastAsia="zh-CN"/>
        </w:rPr>
        <w:t>olahraga</w:t>
      </w:r>
      <w:proofErr w:type="spellEnd"/>
      <w:r w:rsidR="00BF3D21">
        <w:rPr>
          <w:rFonts w:ascii="Georgia" w:eastAsia="Times New Roman" w:hAnsi="Georgia"/>
          <w:color w:val="000000"/>
          <w:lang w:val="en-US" w:eastAsia="zh-CN"/>
        </w:rPr>
        <w:t>.  C</w:t>
      </w:r>
      <w:r w:rsidRPr="00E67E1E">
        <w:rPr>
          <w:rFonts w:ascii="Georgia" w:eastAsia="Times New Roman" w:hAnsi="Georgia"/>
          <w:color w:val="000000"/>
          <w:lang w:eastAsia="zh-CN"/>
        </w:rPr>
        <w:t>akupan pendidikan jasmani</w:t>
      </w:r>
      <w:r>
        <w:rPr>
          <w:rFonts w:ascii="Georgia" w:eastAsia="Times New Roman" w:hAnsi="Georgia"/>
          <w:color w:val="000000"/>
          <w:lang w:val="en-US" w:eastAsia="zh-CN"/>
        </w:rPr>
        <w:t xml:space="preserve"> </w:t>
      </w:r>
      <w:r w:rsidRPr="00E67E1E">
        <w:rPr>
          <w:rFonts w:ascii="Georgia" w:eastAsia="Times New Roman" w:hAnsi="Georgia"/>
          <w:color w:val="000000"/>
          <w:lang w:eastAsia="zh-CN"/>
        </w:rPr>
        <w:t>tidak</w:t>
      </w:r>
      <w:r>
        <w:rPr>
          <w:rFonts w:ascii="Georgia" w:eastAsia="Times New Roman" w:hAnsi="Georgia"/>
          <w:color w:val="000000"/>
          <w:lang w:val="en-US" w:eastAsia="zh-CN"/>
        </w:rPr>
        <w:t xml:space="preserve"> </w:t>
      </w:r>
      <w:r w:rsidRPr="00E67E1E">
        <w:rPr>
          <w:rFonts w:ascii="Georgia" w:eastAsia="Times New Roman" w:hAnsi="Georgia"/>
          <w:color w:val="000000"/>
          <w:lang w:eastAsia="zh-CN"/>
        </w:rPr>
        <w:t>hanya</w:t>
      </w:r>
      <w:r>
        <w:rPr>
          <w:rFonts w:ascii="Georgia" w:eastAsia="Times New Roman" w:hAnsi="Georgia"/>
          <w:color w:val="000000"/>
          <w:lang w:val="en-US" w:eastAsia="zh-CN"/>
        </w:rPr>
        <w:t xml:space="preserve"> </w:t>
      </w:r>
      <w:r w:rsidRPr="00E67E1E">
        <w:rPr>
          <w:rFonts w:ascii="Georgia" w:eastAsia="Times New Roman" w:hAnsi="Georgia"/>
          <w:color w:val="000000"/>
          <w:lang w:eastAsia="zh-CN"/>
        </w:rPr>
        <w:t>pada</w:t>
      </w:r>
      <w:r>
        <w:rPr>
          <w:rFonts w:ascii="Georgia" w:eastAsia="Times New Roman" w:hAnsi="Georgia"/>
          <w:color w:val="000000"/>
          <w:lang w:val="en-US" w:eastAsia="zh-CN"/>
        </w:rPr>
        <w:t xml:space="preserve"> </w:t>
      </w:r>
      <w:r w:rsidRPr="00E67E1E">
        <w:rPr>
          <w:rFonts w:ascii="Georgia" w:eastAsia="Times New Roman" w:hAnsi="Georgia"/>
          <w:color w:val="000000"/>
          <w:lang w:eastAsia="zh-CN"/>
        </w:rPr>
        <w:t>aspek jasmani saja tetapi</w:t>
      </w:r>
      <w:r>
        <w:rPr>
          <w:rFonts w:ascii="Georgia" w:eastAsia="Times New Roman" w:hAnsi="Georgia"/>
          <w:color w:val="000000"/>
          <w:lang w:val="en-US" w:eastAsia="zh-CN"/>
        </w:rPr>
        <w:t xml:space="preserve"> </w:t>
      </w:r>
      <w:r w:rsidRPr="00E67E1E">
        <w:rPr>
          <w:rFonts w:ascii="Georgia" w:eastAsia="Times New Roman" w:hAnsi="Georgia"/>
          <w:color w:val="000000"/>
          <w:lang w:eastAsia="zh-CN"/>
        </w:rPr>
        <w:t>juga aspek kognitif, afektif, dan</w:t>
      </w:r>
      <w:r>
        <w:rPr>
          <w:rFonts w:ascii="Georgia" w:eastAsia="Times New Roman" w:hAnsi="Georgia"/>
          <w:color w:val="000000"/>
          <w:lang w:val="en-US" w:eastAsia="zh-CN"/>
        </w:rPr>
        <w:t xml:space="preserve"> </w:t>
      </w:r>
      <w:r w:rsidRPr="00E67E1E">
        <w:rPr>
          <w:rFonts w:ascii="Georgia" w:eastAsia="Times New Roman" w:hAnsi="Georgia"/>
          <w:color w:val="000000"/>
          <w:lang w:eastAsia="zh-CN"/>
        </w:rPr>
        <w:t>psikomotor.</w:t>
      </w:r>
      <w:r>
        <w:rPr>
          <w:rFonts w:ascii="Georgia" w:eastAsia="Times New Roman" w:hAnsi="Georgia"/>
          <w:color w:val="000000"/>
          <w:lang w:val="en-US" w:eastAsia="zh-CN"/>
        </w:rPr>
        <w:t xml:space="preserve"> Pendidikan </w:t>
      </w:r>
      <w:proofErr w:type="spellStart"/>
      <w:r>
        <w:rPr>
          <w:rFonts w:ascii="Georgia" w:eastAsia="Times New Roman" w:hAnsi="Georgia"/>
          <w:color w:val="000000"/>
          <w:lang w:val="en-US" w:eastAsia="zh-CN"/>
        </w:rPr>
        <w:t>jasmani</w:t>
      </w:r>
      <w:proofErr w:type="spellEnd"/>
      <w:r>
        <w:rPr>
          <w:rFonts w:ascii="Georgia" w:eastAsia="Times New Roman" w:hAnsi="Georgia"/>
          <w:color w:val="000000"/>
          <w:lang w:val="en-US" w:eastAsia="zh-CN"/>
        </w:rPr>
        <w:t xml:space="preserve"> juga </w:t>
      </w:r>
      <w:r w:rsidR="00815655">
        <w:rPr>
          <w:rFonts w:ascii="Georgia" w:hAnsi="Georgia"/>
        </w:rPr>
        <w:t xml:space="preserve">merupakan komponen penting dalam kurikulum sekolah yang berfungsi untuk mengembangkan kebugaran fisik, kemampuan motorik, kedisiplinan, serta nilai-nilai sosial peserta didik. </w:t>
      </w:r>
    </w:p>
    <w:p w14:paraId="11ECBAB7" w14:textId="2A8BA00D" w:rsidR="00BF33D8" w:rsidRDefault="00815655" w:rsidP="00FE55CF">
      <w:pPr>
        <w:tabs>
          <w:tab w:val="left" w:pos="3930"/>
        </w:tabs>
        <w:spacing w:after="0" w:line="240" w:lineRule="auto"/>
        <w:ind w:left="142" w:firstLine="284"/>
        <w:jc w:val="both"/>
        <w:rPr>
          <w:rFonts w:ascii="Georgia" w:hAnsi="Georgia"/>
        </w:rPr>
      </w:pPr>
      <w:r>
        <w:rPr>
          <w:rFonts w:ascii="Georgia" w:hAnsi="Georgia"/>
        </w:rPr>
        <w:t xml:space="preserve">Dalam pembelajaran permainan olahraga, bola basket menjadi salah satu materi utama karena menuntut kerja sama tim, penerapan strategi, dan penguasaan keterampilan teknik dasar. </w:t>
      </w:r>
      <w:r w:rsidR="00BF33D8" w:rsidRPr="00BF33D8">
        <w:rPr>
          <w:rFonts w:ascii="Georgia" w:hAnsi="Georgia"/>
        </w:rPr>
        <w:t>Menurut Jon Oliver (2007:6) “Bola</w:t>
      </w:r>
      <w:r w:rsidR="00BF33D8">
        <w:rPr>
          <w:rFonts w:ascii="Georgia" w:hAnsi="Georgia"/>
          <w:lang w:val="en-US"/>
        </w:rPr>
        <w:t xml:space="preserve"> </w:t>
      </w:r>
      <w:r w:rsidR="00BF33D8" w:rsidRPr="00BF33D8">
        <w:rPr>
          <w:rFonts w:ascii="Georgia" w:hAnsi="Georgia"/>
        </w:rPr>
        <w:t>basket adalah salah satu olahraga yang</w:t>
      </w:r>
      <w:r w:rsidR="00BF33D8">
        <w:rPr>
          <w:rFonts w:ascii="Georgia" w:hAnsi="Georgia"/>
          <w:lang w:val="en-US"/>
        </w:rPr>
        <w:t xml:space="preserve"> </w:t>
      </w:r>
      <w:r w:rsidR="00BF33D8" w:rsidRPr="00BF33D8">
        <w:rPr>
          <w:rFonts w:ascii="Georgia" w:hAnsi="Georgia"/>
        </w:rPr>
        <w:t>paling popular di dunia, penggemar yang</w:t>
      </w:r>
      <w:r w:rsidR="00BF33D8">
        <w:rPr>
          <w:rFonts w:ascii="Georgia" w:hAnsi="Georgia"/>
          <w:lang w:val="en-US"/>
        </w:rPr>
        <w:t xml:space="preserve"> </w:t>
      </w:r>
      <w:r w:rsidR="00BF33D8" w:rsidRPr="00BF33D8">
        <w:rPr>
          <w:rFonts w:ascii="Georgia" w:hAnsi="Georgia"/>
        </w:rPr>
        <w:t>berasal dari semua usia merasakan bahwa</w:t>
      </w:r>
      <w:r w:rsidR="00BF33D8">
        <w:rPr>
          <w:rFonts w:ascii="Georgia" w:hAnsi="Georgia"/>
          <w:lang w:val="en-US"/>
        </w:rPr>
        <w:t xml:space="preserve"> </w:t>
      </w:r>
      <w:r w:rsidR="00BF33D8" w:rsidRPr="00BF33D8">
        <w:rPr>
          <w:rFonts w:ascii="Georgia" w:hAnsi="Georgia"/>
        </w:rPr>
        <w:t>bola basket adalah olahraga yang paling</w:t>
      </w:r>
      <w:r w:rsidR="00BF33D8">
        <w:rPr>
          <w:rFonts w:ascii="Georgia" w:hAnsi="Georgia"/>
          <w:lang w:val="en-US"/>
        </w:rPr>
        <w:t xml:space="preserve"> </w:t>
      </w:r>
      <w:r w:rsidR="00BF33D8" w:rsidRPr="00BF33D8">
        <w:rPr>
          <w:rFonts w:ascii="Georgia" w:hAnsi="Georgia"/>
        </w:rPr>
        <w:t>menyenangkan, kompetitif, mendidik,</w:t>
      </w:r>
      <w:r w:rsidR="00BF33D8">
        <w:rPr>
          <w:rFonts w:ascii="Georgia" w:hAnsi="Georgia"/>
          <w:lang w:val="en-US"/>
        </w:rPr>
        <w:t xml:space="preserve"> </w:t>
      </w:r>
      <w:r w:rsidR="00BF33D8" w:rsidRPr="00BF33D8">
        <w:rPr>
          <w:rFonts w:ascii="Georgia" w:hAnsi="Georgia"/>
        </w:rPr>
        <w:t>menghibur, dan menyehatkan. Permainan</w:t>
      </w:r>
      <w:r w:rsidR="00BF33D8">
        <w:rPr>
          <w:rFonts w:ascii="Georgia" w:hAnsi="Georgia"/>
          <w:lang w:val="en-US"/>
        </w:rPr>
        <w:t xml:space="preserve"> </w:t>
      </w:r>
      <w:r w:rsidR="00BF33D8" w:rsidRPr="00BF33D8">
        <w:rPr>
          <w:rFonts w:ascii="Georgia" w:hAnsi="Georgia"/>
        </w:rPr>
        <w:t>bola basket adalah permainan yang</w:t>
      </w:r>
      <w:r w:rsidR="00BF33D8">
        <w:rPr>
          <w:rFonts w:ascii="Georgia" w:hAnsi="Georgia"/>
          <w:lang w:val="en-US"/>
        </w:rPr>
        <w:t xml:space="preserve"> </w:t>
      </w:r>
      <w:r w:rsidR="00BF33D8" w:rsidRPr="00BF33D8">
        <w:rPr>
          <w:rFonts w:ascii="Georgia" w:hAnsi="Georgia"/>
        </w:rPr>
        <w:t>terbentuk dalam 2 tim yang masing-masing</w:t>
      </w:r>
      <w:r w:rsidR="00BF33D8">
        <w:rPr>
          <w:rFonts w:ascii="Georgia" w:hAnsi="Georgia"/>
          <w:lang w:val="en-US"/>
        </w:rPr>
        <w:t xml:space="preserve"> </w:t>
      </w:r>
      <w:r w:rsidR="00BF33D8" w:rsidRPr="00BF33D8">
        <w:rPr>
          <w:rFonts w:ascii="Georgia" w:hAnsi="Georgia"/>
        </w:rPr>
        <w:t>terbentuk 5 orang pemain”</w:t>
      </w:r>
    </w:p>
    <w:p w14:paraId="1C3BFD6A" w14:textId="30B7C421" w:rsidR="00924D3E" w:rsidRPr="006401FB" w:rsidRDefault="006401FB" w:rsidP="006401FB">
      <w:pPr>
        <w:tabs>
          <w:tab w:val="left" w:pos="3930"/>
        </w:tabs>
        <w:spacing w:after="0" w:line="240" w:lineRule="auto"/>
        <w:ind w:left="142" w:firstLine="284"/>
        <w:jc w:val="both"/>
        <w:rPr>
          <w:rFonts w:ascii="Georgia" w:hAnsi="Georgia"/>
          <w:lang w:val="en-US"/>
        </w:rPr>
      </w:pPr>
      <w:r w:rsidRPr="006401FB">
        <w:rPr>
          <w:rFonts w:ascii="Georgia" w:hAnsi="Georgia"/>
        </w:rPr>
        <w:t>Gerakan dalam permainan bolabasket terdiri dari gabungan unsur-unsur</w:t>
      </w:r>
      <w:r>
        <w:rPr>
          <w:rFonts w:ascii="Georgia" w:hAnsi="Georgia"/>
          <w:lang w:val="en-US"/>
        </w:rPr>
        <w:t xml:space="preserve"> </w:t>
      </w:r>
      <w:r w:rsidRPr="006401FB">
        <w:rPr>
          <w:rFonts w:ascii="Georgia" w:hAnsi="Georgia"/>
        </w:rPr>
        <w:t>gerak yang terangkai dengan rapi, sehingga menunjukkan suatu permainan yang</w:t>
      </w:r>
      <w:r>
        <w:rPr>
          <w:rFonts w:ascii="Georgia" w:hAnsi="Georgia"/>
          <w:lang w:val="en-US"/>
        </w:rPr>
        <w:t xml:space="preserve"> </w:t>
      </w:r>
      <w:r w:rsidRPr="006401FB">
        <w:rPr>
          <w:rFonts w:ascii="Georgia" w:hAnsi="Georgia"/>
        </w:rPr>
        <w:t xml:space="preserve">meriah. </w:t>
      </w:r>
      <w:r>
        <w:rPr>
          <w:rFonts w:ascii="Georgia" w:hAnsi="Georgia"/>
          <w:lang w:val="en-US"/>
        </w:rPr>
        <w:t xml:space="preserve"> </w:t>
      </w:r>
      <w:proofErr w:type="spellStart"/>
      <w:r w:rsidRPr="006401FB">
        <w:rPr>
          <w:rFonts w:ascii="Georgia" w:hAnsi="Georgia"/>
          <w:lang w:val="en-US"/>
        </w:rPr>
        <w:t>Penguasaan</w:t>
      </w:r>
      <w:proofErr w:type="spellEnd"/>
      <w:r>
        <w:rPr>
          <w:rFonts w:ascii="Georgia" w:hAnsi="Georgia"/>
          <w:lang w:val="en-US"/>
        </w:rPr>
        <w:t xml:space="preserve"> </w:t>
      </w:r>
      <w:proofErr w:type="spellStart"/>
      <w:r w:rsidRPr="006401FB">
        <w:rPr>
          <w:rFonts w:ascii="Georgia" w:hAnsi="Georgia"/>
          <w:lang w:val="en-US"/>
        </w:rPr>
        <w:t>kemampuan</w:t>
      </w:r>
      <w:proofErr w:type="spellEnd"/>
      <w:r w:rsidRPr="006401FB">
        <w:rPr>
          <w:rFonts w:ascii="Georgia" w:hAnsi="Georgia"/>
          <w:lang w:val="en-US"/>
        </w:rPr>
        <w:t xml:space="preserve"> </w:t>
      </w:r>
      <w:proofErr w:type="spellStart"/>
      <w:r w:rsidRPr="006401FB">
        <w:rPr>
          <w:rFonts w:ascii="Georgia" w:hAnsi="Georgia"/>
          <w:lang w:val="en-US"/>
        </w:rPr>
        <w:t>teknik</w:t>
      </w:r>
      <w:proofErr w:type="spellEnd"/>
      <w:r w:rsidRPr="006401FB">
        <w:rPr>
          <w:rFonts w:ascii="Georgia" w:hAnsi="Georgia"/>
          <w:lang w:val="en-US"/>
        </w:rPr>
        <w:t xml:space="preserve"> </w:t>
      </w:r>
      <w:proofErr w:type="spellStart"/>
      <w:r w:rsidRPr="006401FB">
        <w:rPr>
          <w:rFonts w:ascii="Georgia" w:hAnsi="Georgia"/>
          <w:lang w:val="en-US"/>
        </w:rPr>
        <w:t>dasar</w:t>
      </w:r>
      <w:proofErr w:type="spellEnd"/>
      <w:r w:rsidRPr="006401FB">
        <w:rPr>
          <w:rFonts w:ascii="Georgia" w:hAnsi="Georgia"/>
          <w:lang w:val="en-US"/>
        </w:rPr>
        <w:t xml:space="preserve"> </w:t>
      </w:r>
      <w:proofErr w:type="spellStart"/>
      <w:r w:rsidRPr="006401FB">
        <w:rPr>
          <w:rFonts w:ascii="Georgia" w:hAnsi="Georgia"/>
          <w:lang w:val="en-US"/>
        </w:rPr>
        <w:t>menjadi</w:t>
      </w:r>
      <w:proofErr w:type="spellEnd"/>
      <w:r>
        <w:rPr>
          <w:rFonts w:ascii="Georgia" w:hAnsi="Georgia"/>
          <w:lang w:val="en-US"/>
        </w:rPr>
        <w:t xml:space="preserve"> </w:t>
      </w:r>
      <w:proofErr w:type="spellStart"/>
      <w:r w:rsidRPr="006401FB">
        <w:rPr>
          <w:rFonts w:ascii="Georgia" w:hAnsi="Georgia"/>
          <w:lang w:val="en-US"/>
        </w:rPr>
        <w:t>penting</w:t>
      </w:r>
      <w:proofErr w:type="spellEnd"/>
      <w:r w:rsidRPr="006401FB">
        <w:rPr>
          <w:rFonts w:ascii="Georgia" w:hAnsi="Georgia"/>
          <w:lang w:val="en-US"/>
        </w:rPr>
        <w:t xml:space="preserve"> </w:t>
      </w:r>
      <w:proofErr w:type="spellStart"/>
      <w:r w:rsidRPr="006401FB">
        <w:rPr>
          <w:rFonts w:ascii="Georgia" w:hAnsi="Georgia"/>
          <w:lang w:val="en-US"/>
        </w:rPr>
        <w:t>untuk</w:t>
      </w:r>
      <w:proofErr w:type="spellEnd"/>
      <w:r w:rsidRPr="006401FB">
        <w:rPr>
          <w:rFonts w:ascii="Georgia" w:hAnsi="Georgia"/>
          <w:lang w:val="en-US"/>
        </w:rPr>
        <w:t xml:space="preserve"> </w:t>
      </w:r>
      <w:proofErr w:type="spellStart"/>
      <w:r w:rsidRPr="006401FB">
        <w:rPr>
          <w:rFonts w:ascii="Georgia" w:hAnsi="Georgia"/>
          <w:lang w:val="en-US"/>
        </w:rPr>
        <w:t>dimiliki</w:t>
      </w:r>
      <w:proofErr w:type="spellEnd"/>
      <w:r w:rsidRPr="006401FB">
        <w:rPr>
          <w:rFonts w:ascii="Georgia" w:hAnsi="Georgia"/>
          <w:lang w:val="en-US"/>
        </w:rPr>
        <w:t xml:space="preserve"> </w:t>
      </w:r>
      <w:proofErr w:type="spellStart"/>
      <w:r w:rsidRPr="006401FB">
        <w:rPr>
          <w:rFonts w:ascii="Georgia" w:hAnsi="Georgia"/>
          <w:lang w:val="en-US"/>
        </w:rPr>
        <w:t>setiap</w:t>
      </w:r>
      <w:proofErr w:type="spellEnd"/>
      <w:r w:rsidRPr="006401FB">
        <w:rPr>
          <w:rFonts w:ascii="Georgia" w:hAnsi="Georgia"/>
          <w:lang w:val="en-US"/>
        </w:rPr>
        <w:t xml:space="preserve"> </w:t>
      </w:r>
      <w:proofErr w:type="spellStart"/>
      <w:r w:rsidRPr="006401FB">
        <w:rPr>
          <w:rFonts w:ascii="Georgia" w:hAnsi="Georgia"/>
          <w:lang w:val="en-US"/>
        </w:rPr>
        <w:t>pemain</w:t>
      </w:r>
      <w:proofErr w:type="spellEnd"/>
      <w:r>
        <w:rPr>
          <w:rFonts w:ascii="Georgia" w:hAnsi="Georgia"/>
          <w:lang w:val="en-US"/>
        </w:rPr>
        <w:t xml:space="preserve"> </w:t>
      </w:r>
      <w:proofErr w:type="spellStart"/>
      <w:r w:rsidRPr="006401FB">
        <w:rPr>
          <w:rFonts w:ascii="Georgia" w:hAnsi="Georgia"/>
          <w:lang w:val="en-US"/>
        </w:rPr>
        <w:t>selain</w:t>
      </w:r>
      <w:proofErr w:type="spellEnd"/>
      <w:r w:rsidRPr="006401FB">
        <w:rPr>
          <w:rFonts w:ascii="Georgia" w:hAnsi="Georgia"/>
          <w:lang w:val="en-US"/>
        </w:rPr>
        <w:t xml:space="preserve"> </w:t>
      </w:r>
      <w:proofErr w:type="spellStart"/>
      <w:r w:rsidRPr="006401FB">
        <w:rPr>
          <w:rFonts w:ascii="Georgia" w:hAnsi="Georgia"/>
          <w:lang w:val="en-US"/>
        </w:rPr>
        <w:t>kemampuan</w:t>
      </w:r>
      <w:proofErr w:type="spellEnd"/>
      <w:r w:rsidRPr="006401FB">
        <w:rPr>
          <w:rFonts w:ascii="Georgia" w:hAnsi="Georgia"/>
          <w:lang w:val="en-US"/>
        </w:rPr>
        <w:t xml:space="preserve"> </w:t>
      </w:r>
      <w:proofErr w:type="spellStart"/>
      <w:r w:rsidRPr="006401FB">
        <w:rPr>
          <w:rFonts w:ascii="Georgia" w:hAnsi="Georgia"/>
          <w:lang w:val="en-US"/>
        </w:rPr>
        <w:t>taktik</w:t>
      </w:r>
      <w:proofErr w:type="spellEnd"/>
      <w:r w:rsidRPr="006401FB">
        <w:rPr>
          <w:rFonts w:ascii="Georgia" w:hAnsi="Georgia"/>
          <w:lang w:val="en-US"/>
        </w:rPr>
        <w:t xml:space="preserve"> </w:t>
      </w:r>
      <w:proofErr w:type="spellStart"/>
      <w:r w:rsidRPr="006401FB">
        <w:rPr>
          <w:rFonts w:ascii="Georgia" w:hAnsi="Georgia"/>
          <w:lang w:val="en-US"/>
        </w:rPr>
        <w:t>dalam</w:t>
      </w:r>
      <w:proofErr w:type="spellEnd"/>
      <w:r>
        <w:rPr>
          <w:rFonts w:ascii="Georgia" w:hAnsi="Georgia"/>
          <w:lang w:val="en-US"/>
        </w:rPr>
        <w:t xml:space="preserve"> </w:t>
      </w:r>
      <w:proofErr w:type="spellStart"/>
      <w:r w:rsidRPr="006401FB">
        <w:rPr>
          <w:rFonts w:ascii="Georgia" w:hAnsi="Georgia"/>
          <w:lang w:val="en-US"/>
        </w:rPr>
        <w:t>permainan</w:t>
      </w:r>
      <w:proofErr w:type="spellEnd"/>
      <w:r w:rsidRPr="006401FB">
        <w:rPr>
          <w:rFonts w:ascii="Georgia" w:hAnsi="Georgia"/>
          <w:lang w:val="en-US"/>
        </w:rPr>
        <w:t xml:space="preserve"> </w:t>
      </w:r>
      <w:proofErr w:type="spellStart"/>
      <w:r w:rsidRPr="006401FB">
        <w:rPr>
          <w:rFonts w:ascii="Georgia" w:hAnsi="Georgia"/>
          <w:lang w:val="en-US"/>
        </w:rPr>
        <w:t>sehingga</w:t>
      </w:r>
      <w:proofErr w:type="spellEnd"/>
      <w:r w:rsidRPr="006401FB">
        <w:rPr>
          <w:rFonts w:ascii="Georgia" w:hAnsi="Georgia"/>
          <w:lang w:val="en-US"/>
        </w:rPr>
        <w:t xml:space="preserve"> </w:t>
      </w:r>
      <w:proofErr w:type="spellStart"/>
      <w:r w:rsidRPr="006401FB">
        <w:rPr>
          <w:rFonts w:ascii="Georgia" w:hAnsi="Georgia"/>
          <w:lang w:val="en-US"/>
        </w:rPr>
        <w:t>performa</w:t>
      </w:r>
      <w:proofErr w:type="spellEnd"/>
      <w:r w:rsidRPr="006401FB">
        <w:rPr>
          <w:rFonts w:ascii="Georgia" w:hAnsi="Georgia"/>
          <w:lang w:val="en-US"/>
        </w:rPr>
        <w:t xml:space="preserve"> </w:t>
      </w:r>
      <w:proofErr w:type="spellStart"/>
      <w:r w:rsidRPr="006401FB">
        <w:rPr>
          <w:rFonts w:ascii="Georgia" w:hAnsi="Georgia"/>
          <w:lang w:val="en-US"/>
        </w:rPr>
        <w:t>bermain</w:t>
      </w:r>
      <w:proofErr w:type="spellEnd"/>
      <w:r>
        <w:rPr>
          <w:rFonts w:ascii="Georgia" w:hAnsi="Georgia"/>
          <w:lang w:val="en-US"/>
        </w:rPr>
        <w:t xml:space="preserve"> </w:t>
      </w:r>
      <w:proofErr w:type="spellStart"/>
      <w:r w:rsidRPr="006401FB">
        <w:rPr>
          <w:rFonts w:ascii="Georgia" w:hAnsi="Georgia"/>
          <w:lang w:val="en-US"/>
        </w:rPr>
        <w:t>dapat</w:t>
      </w:r>
      <w:proofErr w:type="spellEnd"/>
      <w:r w:rsidRPr="006401FB">
        <w:rPr>
          <w:rFonts w:ascii="Georgia" w:hAnsi="Georgia"/>
          <w:lang w:val="en-US"/>
        </w:rPr>
        <w:t xml:space="preserve"> </w:t>
      </w:r>
      <w:proofErr w:type="spellStart"/>
      <w:r w:rsidRPr="006401FB">
        <w:rPr>
          <w:rFonts w:ascii="Georgia" w:hAnsi="Georgia"/>
          <w:lang w:val="en-US"/>
        </w:rPr>
        <w:t>berjalan</w:t>
      </w:r>
      <w:proofErr w:type="spellEnd"/>
      <w:r w:rsidRPr="006401FB">
        <w:rPr>
          <w:rFonts w:ascii="Georgia" w:hAnsi="Georgia"/>
          <w:lang w:val="en-US"/>
        </w:rPr>
        <w:t xml:space="preserve"> </w:t>
      </w:r>
      <w:proofErr w:type="spellStart"/>
      <w:r w:rsidRPr="006401FB">
        <w:rPr>
          <w:rFonts w:ascii="Georgia" w:hAnsi="Georgia"/>
          <w:lang w:val="en-US"/>
        </w:rPr>
        <w:t>dengan</w:t>
      </w:r>
      <w:proofErr w:type="spellEnd"/>
      <w:r w:rsidRPr="006401FB">
        <w:rPr>
          <w:rFonts w:ascii="Georgia" w:hAnsi="Georgia"/>
          <w:lang w:val="en-US"/>
        </w:rPr>
        <w:t xml:space="preserve"> </w:t>
      </w:r>
      <w:proofErr w:type="spellStart"/>
      <w:r w:rsidRPr="006401FB">
        <w:rPr>
          <w:rFonts w:ascii="Georgia" w:hAnsi="Georgia"/>
          <w:lang w:val="en-US"/>
        </w:rPr>
        <w:t>baik</w:t>
      </w:r>
      <w:proofErr w:type="spellEnd"/>
      <w:r w:rsidRPr="006401FB">
        <w:rPr>
          <w:rFonts w:ascii="Georgia" w:hAnsi="Georgia"/>
          <w:lang w:val="en-US"/>
        </w:rPr>
        <w:t xml:space="preserve"> (</w:t>
      </w:r>
      <w:proofErr w:type="spellStart"/>
      <w:r w:rsidRPr="006401FB">
        <w:rPr>
          <w:rFonts w:ascii="Georgia" w:hAnsi="Georgia"/>
          <w:lang w:val="en-US"/>
        </w:rPr>
        <w:t>Erčulj</w:t>
      </w:r>
      <w:proofErr w:type="spellEnd"/>
      <w:r w:rsidRPr="006401FB">
        <w:rPr>
          <w:rFonts w:ascii="Georgia" w:hAnsi="Georgia"/>
          <w:lang w:val="en-US"/>
        </w:rPr>
        <w:t>,</w:t>
      </w:r>
      <w:r>
        <w:rPr>
          <w:rFonts w:ascii="Georgia" w:hAnsi="Georgia"/>
          <w:lang w:val="en-US"/>
        </w:rPr>
        <w:t xml:space="preserve"> </w:t>
      </w:r>
      <w:r w:rsidRPr="006401FB">
        <w:rPr>
          <w:rFonts w:ascii="Georgia" w:hAnsi="Georgia"/>
          <w:lang w:val="en-US"/>
        </w:rPr>
        <w:t xml:space="preserve">Blas, &amp; </w:t>
      </w:r>
      <w:proofErr w:type="spellStart"/>
      <w:r w:rsidRPr="006401FB">
        <w:rPr>
          <w:rFonts w:ascii="Georgia" w:hAnsi="Georgia"/>
          <w:lang w:val="en-US"/>
        </w:rPr>
        <w:t>Bračič</w:t>
      </w:r>
      <w:proofErr w:type="spellEnd"/>
      <w:r w:rsidRPr="006401FB">
        <w:rPr>
          <w:rFonts w:ascii="Georgia" w:hAnsi="Georgia"/>
          <w:lang w:val="en-US"/>
        </w:rPr>
        <w:t xml:space="preserve">, 2010). </w:t>
      </w:r>
      <w:r w:rsidR="00BF33D8" w:rsidRPr="00BF33D8">
        <w:rPr>
          <w:rFonts w:ascii="Georgia" w:hAnsi="Georgia"/>
        </w:rPr>
        <w:t>Dalam permainan bola basket terdapat beberapa Teknik yang harus dikuasai oleh serorang</w:t>
      </w:r>
      <w:r w:rsidR="00BF33D8">
        <w:rPr>
          <w:rFonts w:ascii="Georgia" w:hAnsi="Georgia"/>
          <w:lang w:val="en-US"/>
        </w:rPr>
        <w:t xml:space="preserve"> </w:t>
      </w:r>
      <w:r w:rsidR="00BF33D8" w:rsidRPr="00BF33D8">
        <w:rPr>
          <w:rFonts w:ascii="Georgia" w:hAnsi="Georgia"/>
        </w:rPr>
        <w:t>pemain: Passing, Dribble, Shoting, Pivot atau cara berputar dan Rebound.</w:t>
      </w:r>
      <w:r w:rsidR="00BF33D8">
        <w:rPr>
          <w:rFonts w:ascii="Georgia" w:hAnsi="Georgia"/>
          <w:lang w:val="en-US"/>
        </w:rPr>
        <w:t xml:space="preserve"> </w:t>
      </w:r>
      <w:r w:rsidR="00815655">
        <w:rPr>
          <w:rFonts w:ascii="Georgia" w:hAnsi="Georgia"/>
        </w:rPr>
        <w:t>Salah satu keterampilan dasar dalam bola basket yang wajib dikuasai oleh siswa adalah chest pass atau operan dada. Teknik ini memiliki peranan penting sebagai metode utama untuk mengoper bola dengan cepat, akurat, dan efisien antar anggota tim. Selain itu, chest pass juga menjadi fondasi bagi pengembangan variasi teknik operan lainnya, sehingga penguasaan teknik ini sangat mempengaruhi kelancaran jalannya permainan.</w:t>
      </w:r>
      <w:r w:rsidR="00E67E1E">
        <w:rPr>
          <w:rFonts w:ascii="Georgia" w:hAnsi="Georgia"/>
          <w:lang w:val="en-US"/>
        </w:rPr>
        <w:t xml:space="preserve"> </w:t>
      </w:r>
      <w:r w:rsidR="00E67E1E" w:rsidRPr="00E67E1E">
        <w:rPr>
          <w:rFonts w:ascii="Georgia" w:hAnsi="Georgia"/>
          <w:lang w:val="en-US"/>
        </w:rPr>
        <w:t xml:space="preserve">Adapun </w:t>
      </w:r>
      <w:proofErr w:type="spellStart"/>
      <w:r w:rsidR="00E67E1E" w:rsidRPr="00E67E1E">
        <w:rPr>
          <w:rFonts w:ascii="Georgia" w:hAnsi="Georgia"/>
          <w:lang w:val="en-US"/>
        </w:rPr>
        <w:t>kunci</w:t>
      </w:r>
      <w:proofErr w:type="spellEnd"/>
      <w:r w:rsidR="00E67E1E" w:rsidRPr="00E67E1E">
        <w:rPr>
          <w:rFonts w:ascii="Georgia" w:hAnsi="Georgia"/>
          <w:lang w:val="en-US"/>
        </w:rPr>
        <w:t xml:space="preserve"> </w:t>
      </w:r>
      <w:proofErr w:type="spellStart"/>
      <w:r w:rsidR="00E67E1E" w:rsidRPr="00E67E1E">
        <w:rPr>
          <w:rFonts w:ascii="Georgia" w:hAnsi="Georgia"/>
          <w:lang w:val="en-US"/>
        </w:rPr>
        <w:t>sukses</w:t>
      </w:r>
      <w:proofErr w:type="spellEnd"/>
      <w:r w:rsidR="00E67E1E" w:rsidRPr="00E67E1E">
        <w:rPr>
          <w:rFonts w:ascii="Georgia" w:hAnsi="Georgia"/>
          <w:lang w:val="en-US"/>
        </w:rPr>
        <w:t xml:space="preserve"> </w:t>
      </w:r>
      <w:proofErr w:type="spellStart"/>
      <w:r w:rsidR="00E67E1E" w:rsidRPr="00E67E1E">
        <w:rPr>
          <w:rFonts w:ascii="Georgia" w:hAnsi="Georgia"/>
          <w:lang w:val="en-US"/>
        </w:rPr>
        <w:t>melakukan</w:t>
      </w:r>
      <w:proofErr w:type="spellEnd"/>
      <w:r w:rsidR="00E67E1E" w:rsidRPr="00E67E1E">
        <w:rPr>
          <w:rFonts w:ascii="Georgia" w:hAnsi="Georgia"/>
          <w:lang w:val="en-US"/>
        </w:rPr>
        <w:t xml:space="preserve"> </w:t>
      </w:r>
      <w:proofErr w:type="spellStart"/>
      <w:r w:rsidR="00E67E1E" w:rsidRPr="00E67E1E">
        <w:rPr>
          <w:rFonts w:ascii="Georgia" w:hAnsi="Georgia"/>
          <w:lang w:val="en-US"/>
        </w:rPr>
        <w:t>operan</w:t>
      </w:r>
      <w:proofErr w:type="spellEnd"/>
      <w:r w:rsidR="00BF33D8">
        <w:rPr>
          <w:rFonts w:ascii="Georgia" w:hAnsi="Georgia"/>
          <w:lang w:val="en-US"/>
        </w:rPr>
        <w:t xml:space="preserve"> </w:t>
      </w:r>
      <w:r w:rsidR="00E67E1E" w:rsidRPr="00E67E1E">
        <w:rPr>
          <w:rFonts w:ascii="Georgia" w:hAnsi="Georgia"/>
          <w:lang w:val="en-US"/>
        </w:rPr>
        <w:t xml:space="preserve">dada </w:t>
      </w:r>
      <w:proofErr w:type="spellStart"/>
      <w:r w:rsidR="00E67E1E" w:rsidRPr="00E67E1E">
        <w:rPr>
          <w:rFonts w:ascii="Georgia" w:hAnsi="Georgia"/>
          <w:lang w:val="en-US"/>
        </w:rPr>
        <w:t>dibagi</w:t>
      </w:r>
      <w:proofErr w:type="spellEnd"/>
      <w:r w:rsidR="00E67E1E" w:rsidRPr="00E67E1E">
        <w:rPr>
          <w:rFonts w:ascii="Georgia" w:hAnsi="Georgia"/>
          <w:lang w:val="en-US"/>
        </w:rPr>
        <w:t xml:space="preserve"> </w:t>
      </w:r>
      <w:proofErr w:type="spellStart"/>
      <w:r w:rsidR="00E67E1E" w:rsidRPr="00E67E1E">
        <w:rPr>
          <w:rFonts w:ascii="Georgia" w:hAnsi="Georgia"/>
          <w:lang w:val="en-US"/>
        </w:rPr>
        <w:t>menjadi</w:t>
      </w:r>
      <w:proofErr w:type="spellEnd"/>
      <w:r w:rsidR="00E67E1E" w:rsidRPr="00E67E1E">
        <w:rPr>
          <w:rFonts w:ascii="Georgia" w:hAnsi="Georgia"/>
          <w:lang w:val="en-US"/>
        </w:rPr>
        <w:t xml:space="preserve"> 3 </w:t>
      </w:r>
      <w:proofErr w:type="spellStart"/>
      <w:r w:rsidR="00E67E1E" w:rsidRPr="00E67E1E">
        <w:rPr>
          <w:rFonts w:ascii="Georgia" w:hAnsi="Georgia"/>
          <w:lang w:val="en-US"/>
        </w:rPr>
        <w:t>fase</w:t>
      </w:r>
      <w:proofErr w:type="spellEnd"/>
      <w:r w:rsidR="00E67E1E" w:rsidRPr="00E67E1E">
        <w:rPr>
          <w:rFonts w:ascii="Georgia" w:hAnsi="Georgia"/>
          <w:lang w:val="en-US"/>
        </w:rPr>
        <w:t xml:space="preserve"> </w:t>
      </w:r>
      <w:proofErr w:type="spellStart"/>
      <w:r w:rsidR="00E67E1E" w:rsidRPr="00E67E1E">
        <w:rPr>
          <w:rFonts w:ascii="Georgia" w:hAnsi="Georgia"/>
          <w:lang w:val="en-US"/>
        </w:rPr>
        <w:t>sebagai</w:t>
      </w:r>
      <w:proofErr w:type="spellEnd"/>
      <w:r w:rsidR="00E67E1E" w:rsidRPr="00E67E1E">
        <w:rPr>
          <w:rFonts w:ascii="Georgia" w:hAnsi="Georgia"/>
          <w:lang w:val="en-US"/>
        </w:rPr>
        <w:t xml:space="preserve"> </w:t>
      </w:r>
      <w:proofErr w:type="spellStart"/>
      <w:r w:rsidR="00E67E1E" w:rsidRPr="00E67E1E">
        <w:rPr>
          <w:rFonts w:ascii="Georgia" w:hAnsi="Georgia"/>
          <w:lang w:val="en-US"/>
        </w:rPr>
        <w:t>berikut</w:t>
      </w:r>
      <w:proofErr w:type="spellEnd"/>
      <w:r w:rsidR="00E67E1E" w:rsidRPr="00E67E1E">
        <w:rPr>
          <w:rFonts w:ascii="Georgia" w:hAnsi="Georgia"/>
          <w:lang w:val="en-US"/>
        </w:rPr>
        <w:t>: 1)</w:t>
      </w:r>
      <w:r w:rsidR="00BF33D8">
        <w:rPr>
          <w:rFonts w:ascii="Georgia" w:hAnsi="Georgia"/>
          <w:lang w:val="en-US"/>
        </w:rPr>
        <w:t xml:space="preserve"> </w:t>
      </w:r>
      <w:proofErr w:type="spellStart"/>
      <w:r w:rsidR="00E67E1E" w:rsidRPr="00E67E1E">
        <w:rPr>
          <w:rFonts w:ascii="Georgia" w:hAnsi="Georgia"/>
          <w:lang w:val="en-US"/>
        </w:rPr>
        <w:t>fase</w:t>
      </w:r>
      <w:proofErr w:type="spellEnd"/>
      <w:r w:rsidR="00E67E1E" w:rsidRPr="00E67E1E">
        <w:rPr>
          <w:rFonts w:ascii="Georgia" w:hAnsi="Georgia"/>
          <w:lang w:val="en-US"/>
        </w:rPr>
        <w:t xml:space="preserve"> </w:t>
      </w:r>
      <w:proofErr w:type="spellStart"/>
      <w:r w:rsidR="00E67E1E" w:rsidRPr="00E67E1E">
        <w:rPr>
          <w:rFonts w:ascii="Georgia" w:hAnsi="Georgia"/>
          <w:lang w:val="en-US"/>
        </w:rPr>
        <w:t>persiapan</w:t>
      </w:r>
      <w:proofErr w:type="spellEnd"/>
      <w:r w:rsidR="00E67E1E" w:rsidRPr="00E67E1E">
        <w:rPr>
          <w:rFonts w:ascii="Georgia" w:hAnsi="Georgia"/>
          <w:lang w:val="en-US"/>
        </w:rPr>
        <w:t xml:space="preserve">, </w:t>
      </w:r>
      <w:proofErr w:type="spellStart"/>
      <w:r w:rsidR="00E67E1E" w:rsidRPr="00E67E1E">
        <w:rPr>
          <w:rFonts w:ascii="Georgia" w:hAnsi="Georgia"/>
          <w:lang w:val="en-US"/>
        </w:rPr>
        <w:t>meliputi</w:t>
      </w:r>
      <w:proofErr w:type="spellEnd"/>
      <w:r w:rsidR="00E67E1E" w:rsidRPr="00E67E1E">
        <w:rPr>
          <w:rFonts w:ascii="Georgia" w:hAnsi="Georgia"/>
          <w:lang w:val="en-US"/>
        </w:rPr>
        <w:t xml:space="preserve">: a) </w:t>
      </w:r>
      <w:proofErr w:type="spellStart"/>
      <w:r w:rsidR="00E67E1E" w:rsidRPr="00E67E1E">
        <w:rPr>
          <w:rFonts w:ascii="Georgia" w:hAnsi="Georgia"/>
          <w:lang w:val="en-US"/>
        </w:rPr>
        <w:t>lihat</w:t>
      </w:r>
      <w:proofErr w:type="spellEnd"/>
      <w:r w:rsidR="00E67E1E" w:rsidRPr="00E67E1E">
        <w:rPr>
          <w:rFonts w:ascii="Georgia" w:hAnsi="Georgia"/>
          <w:lang w:val="en-US"/>
        </w:rPr>
        <w:t xml:space="preserve"> target, b) </w:t>
      </w:r>
      <w:proofErr w:type="spellStart"/>
      <w:r w:rsidR="00E67E1E" w:rsidRPr="00E67E1E">
        <w:rPr>
          <w:rFonts w:ascii="Georgia" w:hAnsi="Georgia"/>
          <w:lang w:val="en-US"/>
        </w:rPr>
        <w:t>sikap</w:t>
      </w:r>
      <w:proofErr w:type="spellEnd"/>
      <w:r w:rsidR="00BF33D8">
        <w:rPr>
          <w:rFonts w:ascii="Georgia" w:hAnsi="Georgia"/>
          <w:lang w:val="en-US"/>
        </w:rPr>
        <w:t xml:space="preserve"> </w:t>
      </w:r>
      <w:proofErr w:type="spellStart"/>
      <w:r w:rsidR="00E67E1E" w:rsidRPr="00E67E1E">
        <w:rPr>
          <w:rFonts w:ascii="Georgia" w:hAnsi="Georgia"/>
          <w:lang w:val="en-US"/>
        </w:rPr>
        <w:t>berdiri</w:t>
      </w:r>
      <w:proofErr w:type="spellEnd"/>
      <w:r w:rsidR="00E67E1E" w:rsidRPr="00E67E1E">
        <w:rPr>
          <w:rFonts w:ascii="Georgia" w:hAnsi="Georgia"/>
          <w:lang w:val="en-US"/>
        </w:rPr>
        <w:t xml:space="preserve"> yang </w:t>
      </w:r>
      <w:proofErr w:type="spellStart"/>
      <w:r w:rsidR="00E67E1E" w:rsidRPr="00E67E1E">
        <w:rPr>
          <w:rFonts w:ascii="Georgia" w:hAnsi="Georgia"/>
          <w:lang w:val="en-US"/>
        </w:rPr>
        <w:t>seimbang</w:t>
      </w:r>
      <w:proofErr w:type="spellEnd"/>
      <w:r w:rsidR="00E67E1E" w:rsidRPr="00E67E1E">
        <w:rPr>
          <w:rFonts w:ascii="Georgia" w:hAnsi="Georgia"/>
          <w:lang w:val="en-US"/>
        </w:rPr>
        <w:t xml:space="preserve">, c) </w:t>
      </w:r>
      <w:proofErr w:type="spellStart"/>
      <w:r w:rsidR="00E67E1E" w:rsidRPr="00E67E1E">
        <w:rPr>
          <w:rFonts w:ascii="Georgia" w:hAnsi="Georgia"/>
          <w:lang w:val="en-US"/>
        </w:rPr>
        <w:t>tangan</w:t>
      </w:r>
      <w:proofErr w:type="spellEnd"/>
      <w:r w:rsidR="00E67E1E" w:rsidRPr="00E67E1E">
        <w:rPr>
          <w:rFonts w:ascii="Georgia" w:hAnsi="Georgia"/>
          <w:lang w:val="en-US"/>
        </w:rPr>
        <w:t xml:space="preserve"> </w:t>
      </w:r>
      <w:proofErr w:type="spellStart"/>
      <w:r w:rsidR="00E67E1E" w:rsidRPr="00E67E1E">
        <w:rPr>
          <w:rFonts w:ascii="Georgia" w:hAnsi="Georgia"/>
          <w:lang w:val="en-US"/>
        </w:rPr>
        <w:t>sedikit</w:t>
      </w:r>
      <w:proofErr w:type="spellEnd"/>
      <w:r w:rsidR="00BF33D8">
        <w:rPr>
          <w:rFonts w:ascii="Georgia" w:hAnsi="Georgia"/>
          <w:lang w:val="en-US"/>
        </w:rPr>
        <w:t xml:space="preserve"> </w:t>
      </w:r>
      <w:proofErr w:type="spellStart"/>
      <w:r w:rsidR="00E67E1E" w:rsidRPr="00E67E1E">
        <w:rPr>
          <w:rFonts w:ascii="Georgia" w:hAnsi="Georgia"/>
          <w:lang w:val="en-US"/>
        </w:rPr>
        <w:t>dibelakang</w:t>
      </w:r>
      <w:proofErr w:type="spellEnd"/>
      <w:r w:rsidR="00E67E1E" w:rsidRPr="00E67E1E">
        <w:rPr>
          <w:rFonts w:ascii="Georgia" w:hAnsi="Georgia"/>
          <w:lang w:val="en-US"/>
        </w:rPr>
        <w:t xml:space="preserve"> bola, d) </w:t>
      </w:r>
      <w:proofErr w:type="spellStart"/>
      <w:r w:rsidR="00E67E1E" w:rsidRPr="00E67E1E">
        <w:rPr>
          <w:rFonts w:ascii="Georgia" w:hAnsi="Georgia"/>
          <w:lang w:val="en-US"/>
        </w:rPr>
        <w:t>posisi</w:t>
      </w:r>
      <w:proofErr w:type="spellEnd"/>
      <w:r w:rsidR="00E67E1E" w:rsidRPr="00E67E1E">
        <w:rPr>
          <w:rFonts w:ascii="Georgia" w:hAnsi="Georgia"/>
          <w:lang w:val="en-US"/>
        </w:rPr>
        <w:t xml:space="preserve"> </w:t>
      </w:r>
      <w:proofErr w:type="spellStart"/>
      <w:r w:rsidR="00E67E1E" w:rsidRPr="00E67E1E">
        <w:rPr>
          <w:rFonts w:ascii="Georgia" w:hAnsi="Georgia"/>
          <w:lang w:val="en-US"/>
        </w:rPr>
        <w:t>pergelangan</w:t>
      </w:r>
      <w:proofErr w:type="spellEnd"/>
      <w:r w:rsidR="00E67E1E" w:rsidRPr="00E67E1E">
        <w:rPr>
          <w:rFonts w:ascii="Georgia" w:hAnsi="Georgia"/>
          <w:lang w:val="en-US"/>
        </w:rPr>
        <w:t xml:space="preserve"> </w:t>
      </w:r>
      <w:proofErr w:type="spellStart"/>
      <w:r w:rsidR="00E67E1E" w:rsidRPr="00E67E1E">
        <w:rPr>
          <w:rFonts w:ascii="Georgia" w:hAnsi="Georgia"/>
          <w:lang w:val="en-US"/>
        </w:rPr>
        <w:t>tangan</w:t>
      </w:r>
      <w:proofErr w:type="spellEnd"/>
      <w:r w:rsidR="00BF33D8">
        <w:rPr>
          <w:rFonts w:ascii="Georgia" w:hAnsi="Georgia"/>
          <w:lang w:val="en-US"/>
        </w:rPr>
        <w:t xml:space="preserve"> </w:t>
      </w:r>
      <w:r w:rsidR="00E67E1E" w:rsidRPr="00E67E1E">
        <w:rPr>
          <w:rFonts w:ascii="Georgia" w:hAnsi="Georgia"/>
          <w:lang w:val="en-US"/>
        </w:rPr>
        <w:t xml:space="preserve">yang </w:t>
      </w:r>
      <w:proofErr w:type="spellStart"/>
      <w:r w:rsidR="00E67E1E" w:rsidRPr="00E67E1E">
        <w:rPr>
          <w:rFonts w:ascii="Georgia" w:hAnsi="Georgia"/>
          <w:lang w:val="en-US"/>
        </w:rPr>
        <w:t>releks</w:t>
      </w:r>
      <w:proofErr w:type="spellEnd"/>
      <w:r w:rsidR="00E67E1E" w:rsidRPr="00E67E1E">
        <w:rPr>
          <w:rFonts w:ascii="Georgia" w:hAnsi="Georgia"/>
          <w:lang w:val="en-US"/>
        </w:rPr>
        <w:t xml:space="preserve">, e) bola di </w:t>
      </w:r>
      <w:proofErr w:type="spellStart"/>
      <w:r w:rsidR="00E67E1E" w:rsidRPr="00E67E1E">
        <w:rPr>
          <w:rFonts w:ascii="Georgia" w:hAnsi="Georgia"/>
          <w:lang w:val="en-US"/>
        </w:rPr>
        <w:t>depan</w:t>
      </w:r>
      <w:proofErr w:type="spellEnd"/>
      <w:r w:rsidR="00E67E1E" w:rsidRPr="00E67E1E">
        <w:rPr>
          <w:rFonts w:ascii="Georgia" w:hAnsi="Georgia"/>
          <w:lang w:val="en-US"/>
        </w:rPr>
        <w:t xml:space="preserve"> dada, f) </w:t>
      </w:r>
      <w:proofErr w:type="spellStart"/>
      <w:r w:rsidR="00E67E1E" w:rsidRPr="00E67E1E">
        <w:rPr>
          <w:rFonts w:ascii="Georgia" w:hAnsi="Georgia"/>
          <w:lang w:val="en-US"/>
        </w:rPr>
        <w:t>siku</w:t>
      </w:r>
      <w:proofErr w:type="spellEnd"/>
      <w:r w:rsidR="00BF33D8">
        <w:rPr>
          <w:rFonts w:ascii="Georgia" w:hAnsi="Georgia"/>
          <w:lang w:val="en-US"/>
        </w:rPr>
        <w:t xml:space="preserve"> </w:t>
      </w:r>
      <w:proofErr w:type="spellStart"/>
      <w:r w:rsidR="00E67E1E" w:rsidRPr="00E67E1E">
        <w:rPr>
          <w:rFonts w:ascii="Georgia" w:hAnsi="Georgia"/>
          <w:lang w:val="en-US"/>
        </w:rPr>
        <w:t>masuk</w:t>
      </w:r>
      <w:proofErr w:type="spellEnd"/>
      <w:r w:rsidR="00E67E1E" w:rsidRPr="00E67E1E">
        <w:rPr>
          <w:rFonts w:ascii="Georgia" w:hAnsi="Georgia"/>
          <w:lang w:val="en-US"/>
        </w:rPr>
        <w:t xml:space="preserve">/ </w:t>
      </w:r>
      <w:proofErr w:type="spellStart"/>
      <w:r w:rsidR="00E67E1E" w:rsidRPr="00E67E1E">
        <w:rPr>
          <w:rFonts w:ascii="Georgia" w:hAnsi="Georgia"/>
          <w:lang w:val="en-US"/>
        </w:rPr>
        <w:t>rapat</w:t>
      </w:r>
      <w:proofErr w:type="spellEnd"/>
      <w:r w:rsidR="00E67E1E" w:rsidRPr="00E67E1E">
        <w:rPr>
          <w:rFonts w:ascii="Georgia" w:hAnsi="Georgia"/>
          <w:lang w:val="en-US"/>
        </w:rPr>
        <w:t xml:space="preserve">. 2) </w:t>
      </w:r>
      <w:proofErr w:type="spellStart"/>
      <w:r w:rsidR="00E67E1E" w:rsidRPr="00E67E1E">
        <w:rPr>
          <w:rFonts w:ascii="Georgia" w:hAnsi="Georgia"/>
          <w:lang w:val="en-US"/>
        </w:rPr>
        <w:t>fase</w:t>
      </w:r>
      <w:proofErr w:type="spellEnd"/>
      <w:r w:rsidR="00E67E1E" w:rsidRPr="00E67E1E">
        <w:rPr>
          <w:rFonts w:ascii="Georgia" w:hAnsi="Georgia"/>
          <w:lang w:val="en-US"/>
        </w:rPr>
        <w:t xml:space="preserve"> </w:t>
      </w:r>
      <w:proofErr w:type="spellStart"/>
      <w:r w:rsidR="00E67E1E" w:rsidRPr="00E67E1E">
        <w:rPr>
          <w:rFonts w:ascii="Georgia" w:hAnsi="Georgia"/>
          <w:lang w:val="en-US"/>
        </w:rPr>
        <w:t>pelaksanaan</w:t>
      </w:r>
      <w:proofErr w:type="spellEnd"/>
      <w:r w:rsidR="00E67E1E" w:rsidRPr="00E67E1E">
        <w:rPr>
          <w:rFonts w:ascii="Georgia" w:hAnsi="Georgia"/>
          <w:lang w:val="en-US"/>
        </w:rPr>
        <w:t xml:space="preserve">, </w:t>
      </w:r>
      <w:proofErr w:type="spellStart"/>
      <w:r w:rsidR="00E67E1E" w:rsidRPr="00E67E1E">
        <w:rPr>
          <w:rFonts w:ascii="Georgia" w:hAnsi="Georgia"/>
          <w:lang w:val="en-US"/>
        </w:rPr>
        <w:t>meliputi</w:t>
      </w:r>
      <w:proofErr w:type="spellEnd"/>
      <w:r w:rsidR="00E67E1E" w:rsidRPr="00E67E1E">
        <w:rPr>
          <w:rFonts w:ascii="Georgia" w:hAnsi="Georgia"/>
          <w:lang w:val="en-US"/>
        </w:rPr>
        <w:t>: a)</w:t>
      </w:r>
      <w:r w:rsidR="00BF33D8">
        <w:rPr>
          <w:rFonts w:ascii="Georgia" w:hAnsi="Georgia"/>
          <w:lang w:val="en-US"/>
        </w:rPr>
        <w:t xml:space="preserve"> </w:t>
      </w:r>
      <w:proofErr w:type="spellStart"/>
      <w:r w:rsidR="00E67E1E" w:rsidRPr="00E67E1E">
        <w:rPr>
          <w:rFonts w:ascii="Georgia" w:hAnsi="Georgia"/>
          <w:lang w:val="en-US"/>
        </w:rPr>
        <w:t>lihat</w:t>
      </w:r>
      <w:proofErr w:type="spellEnd"/>
      <w:r w:rsidR="00E67E1E" w:rsidRPr="00E67E1E">
        <w:rPr>
          <w:rFonts w:ascii="Georgia" w:hAnsi="Georgia"/>
          <w:lang w:val="en-US"/>
        </w:rPr>
        <w:t xml:space="preserve"> target, b) </w:t>
      </w:r>
      <w:proofErr w:type="spellStart"/>
      <w:r w:rsidR="00E67E1E" w:rsidRPr="00E67E1E">
        <w:rPr>
          <w:rFonts w:ascii="Georgia" w:hAnsi="Georgia"/>
          <w:lang w:val="en-US"/>
        </w:rPr>
        <w:t>pandangan</w:t>
      </w:r>
      <w:proofErr w:type="spellEnd"/>
      <w:r w:rsidR="00E67E1E" w:rsidRPr="00E67E1E">
        <w:rPr>
          <w:rFonts w:ascii="Georgia" w:hAnsi="Georgia"/>
          <w:lang w:val="en-US"/>
        </w:rPr>
        <w:t xml:space="preserve"> </w:t>
      </w:r>
      <w:proofErr w:type="spellStart"/>
      <w:r w:rsidR="00E67E1E" w:rsidRPr="00E67E1E">
        <w:rPr>
          <w:rFonts w:ascii="Georgia" w:hAnsi="Georgia"/>
          <w:lang w:val="en-US"/>
        </w:rPr>
        <w:t>jauh</w:t>
      </w:r>
      <w:proofErr w:type="spellEnd"/>
      <w:r w:rsidR="00E67E1E" w:rsidRPr="00E67E1E">
        <w:rPr>
          <w:rFonts w:ascii="Georgia" w:hAnsi="Georgia"/>
          <w:lang w:val="en-US"/>
        </w:rPr>
        <w:t xml:space="preserve"> </w:t>
      </w:r>
      <w:proofErr w:type="spellStart"/>
      <w:r w:rsidR="00E67E1E" w:rsidRPr="00E67E1E">
        <w:rPr>
          <w:rFonts w:ascii="Georgia" w:hAnsi="Georgia"/>
          <w:lang w:val="en-US"/>
        </w:rPr>
        <w:t>atau</w:t>
      </w:r>
      <w:proofErr w:type="spellEnd"/>
      <w:r w:rsidR="00E67E1E" w:rsidRPr="00E67E1E">
        <w:rPr>
          <w:rFonts w:ascii="Georgia" w:hAnsi="Georgia"/>
          <w:lang w:val="en-US"/>
        </w:rPr>
        <w:t xml:space="preserve"> </w:t>
      </w:r>
      <w:proofErr w:type="spellStart"/>
      <w:r w:rsidR="00E67E1E" w:rsidRPr="00E67E1E">
        <w:rPr>
          <w:rFonts w:ascii="Georgia" w:hAnsi="Georgia"/>
          <w:lang w:val="en-US"/>
        </w:rPr>
        <w:t>mengecoh</w:t>
      </w:r>
      <w:proofErr w:type="spellEnd"/>
      <w:r w:rsidR="00BF33D8">
        <w:rPr>
          <w:rFonts w:ascii="Georgia" w:hAnsi="Georgia"/>
          <w:lang w:val="en-US"/>
        </w:rPr>
        <w:t xml:space="preserve"> </w:t>
      </w:r>
      <w:proofErr w:type="spellStart"/>
      <w:r w:rsidR="00E67E1E" w:rsidRPr="00E67E1E">
        <w:rPr>
          <w:rFonts w:ascii="Georgia" w:hAnsi="Georgia"/>
          <w:lang w:val="en-US"/>
        </w:rPr>
        <w:t>sebelum</w:t>
      </w:r>
      <w:proofErr w:type="spellEnd"/>
      <w:r w:rsidR="00E67E1E" w:rsidRPr="00E67E1E">
        <w:rPr>
          <w:rFonts w:ascii="Georgia" w:hAnsi="Georgia"/>
          <w:lang w:val="en-US"/>
        </w:rPr>
        <w:t xml:space="preserve"> </w:t>
      </w:r>
      <w:proofErr w:type="spellStart"/>
      <w:r w:rsidR="00E67E1E" w:rsidRPr="00E67E1E">
        <w:rPr>
          <w:rFonts w:ascii="Georgia" w:hAnsi="Georgia"/>
          <w:lang w:val="en-US"/>
        </w:rPr>
        <w:t>operan</w:t>
      </w:r>
      <w:proofErr w:type="spellEnd"/>
      <w:r w:rsidR="00E67E1E" w:rsidRPr="00E67E1E">
        <w:rPr>
          <w:rFonts w:ascii="Georgia" w:hAnsi="Georgia"/>
          <w:lang w:val="en-US"/>
        </w:rPr>
        <w:t xml:space="preserve">, c) </w:t>
      </w:r>
      <w:proofErr w:type="spellStart"/>
      <w:r w:rsidR="00E67E1E" w:rsidRPr="00E67E1E">
        <w:rPr>
          <w:rFonts w:ascii="Georgia" w:hAnsi="Georgia"/>
          <w:lang w:val="en-US"/>
        </w:rPr>
        <w:t>melangkah</w:t>
      </w:r>
      <w:proofErr w:type="spellEnd"/>
      <w:r w:rsidR="00E67E1E" w:rsidRPr="00E67E1E">
        <w:rPr>
          <w:rFonts w:ascii="Georgia" w:hAnsi="Georgia"/>
          <w:lang w:val="en-US"/>
        </w:rPr>
        <w:t xml:space="preserve"> pada </w:t>
      </w:r>
      <w:proofErr w:type="spellStart"/>
      <w:r w:rsidR="00E67E1E" w:rsidRPr="00E67E1E">
        <w:rPr>
          <w:rFonts w:ascii="Georgia" w:hAnsi="Georgia"/>
          <w:lang w:val="en-US"/>
        </w:rPr>
        <w:t>arah</w:t>
      </w:r>
      <w:proofErr w:type="spellEnd"/>
      <w:r w:rsidR="00BF33D8">
        <w:rPr>
          <w:rFonts w:ascii="Georgia" w:hAnsi="Georgia"/>
          <w:lang w:val="en-US"/>
        </w:rPr>
        <w:t xml:space="preserve"> </w:t>
      </w:r>
      <w:proofErr w:type="spellStart"/>
      <w:r w:rsidR="00E67E1E" w:rsidRPr="00E67E1E">
        <w:rPr>
          <w:rFonts w:ascii="Georgia" w:hAnsi="Georgia"/>
          <w:lang w:val="en-US"/>
        </w:rPr>
        <w:t>operan</w:t>
      </w:r>
      <w:proofErr w:type="spellEnd"/>
      <w:r w:rsidR="00E67E1E" w:rsidRPr="00E67E1E">
        <w:rPr>
          <w:rFonts w:ascii="Georgia" w:hAnsi="Georgia"/>
          <w:lang w:val="en-US"/>
        </w:rPr>
        <w:t xml:space="preserve">, d) </w:t>
      </w:r>
      <w:proofErr w:type="spellStart"/>
      <w:r w:rsidR="00E67E1E" w:rsidRPr="00E67E1E">
        <w:rPr>
          <w:rFonts w:ascii="Georgia" w:hAnsi="Georgia"/>
          <w:lang w:val="en-US"/>
        </w:rPr>
        <w:t>rentangkan</w:t>
      </w:r>
      <w:proofErr w:type="spellEnd"/>
      <w:r w:rsidR="00E67E1E" w:rsidRPr="00E67E1E">
        <w:rPr>
          <w:rFonts w:ascii="Georgia" w:hAnsi="Georgia"/>
          <w:lang w:val="en-US"/>
        </w:rPr>
        <w:t xml:space="preserve"> </w:t>
      </w:r>
      <w:proofErr w:type="spellStart"/>
      <w:r w:rsidR="00E67E1E" w:rsidRPr="00E67E1E">
        <w:rPr>
          <w:rFonts w:ascii="Georgia" w:hAnsi="Georgia"/>
          <w:lang w:val="en-US"/>
        </w:rPr>
        <w:t>lutut</w:t>
      </w:r>
      <w:proofErr w:type="spellEnd"/>
      <w:r w:rsidR="00E67E1E" w:rsidRPr="00E67E1E">
        <w:rPr>
          <w:rFonts w:ascii="Georgia" w:hAnsi="Georgia"/>
          <w:lang w:val="en-US"/>
        </w:rPr>
        <w:t xml:space="preserve">, </w:t>
      </w:r>
      <w:proofErr w:type="spellStart"/>
      <w:r w:rsidR="00E67E1E" w:rsidRPr="00E67E1E">
        <w:rPr>
          <w:rFonts w:ascii="Georgia" w:hAnsi="Georgia"/>
          <w:lang w:val="en-US"/>
        </w:rPr>
        <w:t>punggung</w:t>
      </w:r>
      <w:proofErr w:type="spellEnd"/>
      <w:r w:rsidR="00E67E1E" w:rsidRPr="00E67E1E">
        <w:rPr>
          <w:rFonts w:ascii="Georgia" w:hAnsi="Georgia"/>
          <w:lang w:val="en-US"/>
        </w:rPr>
        <w:t>, dan</w:t>
      </w:r>
      <w:r w:rsidR="00BF33D8">
        <w:rPr>
          <w:rFonts w:ascii="Georgia" w:hAnsi="Georgia"/>
          <w:lang w:val="en-US"/>
        </w:rPr>
        <w:t xml:space="preserve"> </w:t>
      </w:r>
      <w:proofErr w:type="spellStart"/>
      <w:r w:rsidR="00E67E1E" w:rsidRPr="00E67E1E">
        <w:rPr>
          <w:rFonts w:ascii="Georgia" w:hAnsi="Georgia"/>
          <w:lang w:val="en-US"/>
        </w:rPr>
        <w:t>lengan</w:t>
      </w:r>
      <w:proofErr w:type="spellEnd"/>
      <w:r w:rsidR="00E67E1E" w:rsidRPr="00E67E1E">
        <w:rPr>
          <w:rFonts w:ascii="Georgia" w:hAnsi="Georgia"/>
          <w:lang w:val="en-US"/>
        </w:rPr>
        <w:t xml:space="preserve">, e) </w:t>
      </w:r>
      <w:proofErr w:type="spellStart"/>
      <w:r w:rsidR="00E67E1E" w:rsidRPr="00E67E1E">
        <w:rPr>
          <w:rFonts w:ascii="Georgia" w:hAnsi="Georgia"/>
          <w:lang w:val="en-US"/>
        </w:rPr>
        <w:t>perkuat</w:t>
      </w:r>
      <w:proofErr w:type="spellEnd"/>
      <w:r w:rsidR="00E67E1E" w:rsidRPr="00E67E1E">
        <w:rPr>
          <w:rFonts w:ascii="Georgia" w:hAnsi="Georgia"/>
          <w:lang w:val="en-US"/>
        </w:rPr>
        <w:t xml:space="preserve"> </w:t>
      </w:r>
      <w:proofErr w:type="spellStart"/>
      <w:r w:rsidR="00E67E1E" w:rsidRPr="00E67E1E">
        <w:rPr>
          <w:rFonts w:ascii="Georgia" w:hAnsi="Georgia"/>
          <w:lang w:val="en-US"/>
        </w:rPr>
        <w:t>pergelangan</w:t>
      </w:r>
      <w:proofErr w:type="spellEnd"/>
      <w:r w:rsidR="00E67E1E" w:rsidRPr="00E67E1E">
        <w:rPr>
          <w:rFonts w:ascii="Georgia" w:hAnsi="Georgia"/>
          <w:lang w:val="en-US"/>
        </w:rPr>
        <w:t xml:space="preserve"> </w:t>
      </w:r>
      <w:proofErr w:type="spellStart"/>
      <w:r w:rsidR="00E67E1E" w:rsidRPr="00E67E1E">
        <w:rPr>
          <w:rFonts w:ascii="Georgia" w:hAnsi="Georgia"/>
          <w:lang w:val="en-US"/>
        </w:rPr>
        <w:t>tangan</w:t>
      </w:r>
      <w:proofErr w:type="spellEnd"/>
      <w:r w:rsidR="00E67E1E" w:rsidRPr="00E67E1E">
        <w:rPr>
          <w:rFonts w:ascii="Georgia" w:hAnsi="Georgia"/>
          <w:lang w:val="en-US"/>
        </w:rPr>
        <w:t xml:space="preserve"> dan </w:t>
      </w:r>
      <w:proofErr w:type="spellStart"/>
      <w:r w:rsidR="00E67E1E" w:rsidRPr="00E67E1E">
        <w:rPr>
          <w:rFonts w:ascii="Georgia" w:hAnsi="Georgia"/>
          <w:lang w:val="en-US"/>
        </w:rPr>
        <w:t>jari</w:t>
      </w:r>
      <w:proofErr w:type="spellEnd"/>
      <w:r w:rsidR="00BF33D8">
        <w:rPr>
          <w:rFonts w:ascii="Georgia" w:hAnsi="Georgia"/>
          <w:lang w:val="en-US"/>
        </w:rPr>
        <w:t xml:space="preserve"> </w:t>
      </w:r>
      <w:proofErr w:type="spellStart"/>
      <w:r w:rsidR="00E67E1E" w:rsidRPr="00E67E1E">
        <w:rPr>
          <w:rFonts w:ascii="Georgia" w:hAnsi="Georgia"/>
          <w:lang w:val="en-US"/>
        </w:rPr>
        <w:t>melalui</w:t>
      </w:r>
      <w:proofErr w:type="spellEnd"/>
      <w:r w:rsidR="00E67E1E" w:rsidRPr="00E67E1E">
        <w:rPr>
          <w:rFonts w:ascii="Georgia" w:hAnsi="Georgia"/>
          <w:lang w:val="en-US"/>
        </w:rPr>
        <w:t xml:space="preserve"> bola, f) </w:t>
      </w:r>
      <w:proofErr w:type="spellStart"/>
      <w:r w:rsidR="00E67E1E" w:rsidRPr="00E67E1E">
        <w:rPr>
          <w:rFonts w:ascii="Georgia" w:hAnsi="Georgia"/>
          <w:lang w:val="en-US"/>
        </w:rPr>
        <w:t>perkuat</w:t>
      </w:r>
      <w:proofErr w:type="spellEnd"/>
      <w:r w:rsidR="00E67E1E" w:rsidRPr="00E67E1E">
        <w:rPr>
          <w:rFonts w:ascii="Georgia" w:hAnsi="Georgia"/>
          <w:lang w:val="en-US"/>
        </w:rPr>
        <w:t xml:space="preserve"> </w:t>
      </w:r>
      <w:proofErr w:type="spellStart"/>
      <w:r w:rsidR="00E67E1E" w:rsidRPr="00E67E1E">
        <w:rPr>
          <w:rFonts w:ascii="Georgia" w:hAnsi="Georgia"/>
          <w:lang w:val="en-US"/>
        </w:rPr>
        <w:t>tangan</w:t>
      </w:r>
      <w:proofErr w:type="spellEnd"/>
      <w:r w:rsidR="00E67E1E" w:rsidRPr="00E67E1E">
        <w:rPr>
          <w:rFonts w:ascii="Georgia" w:hAnsi="Georgia"/>
          <w:lang w:val="en-US"/>
        </w:rPr>
        <w:t xml:space="preserve"> yang </w:t>
      </w:r>
      <w:proofErr w:type="spellStart"/>
      <w:r w:rsidR="00E67E1E" w:rsidRPr="00E67E1E">
        <w:rPr>
          <w:rFonts w:ascii="Georgia" w:hAnsi="Georgia"/>
          <w:lang w:val="en-US"/>
        </w:rPr>
        <w:t>lemah</w:t>
      </w:r>
      <w:proofErr w:type="spellEnd"/>
      <w:r w:rsidR="00BF33D8">
        <w:rPr>
          <w:rFonts w:ascii="Georgia" w:hAnsi="Georgia"/>
          <w:lang w:val="en-US"/>
        </w:rPr>
        <w:t xml:space="preserve"> </w:t>
      </w:r>
      <w:proofErr w:type="spellStart"/>
      <w:r w:rsidR="00E67E1E" w:rsidRPr="00E67E1E">
        <w:rPr>
          <w:rFonts w:ascii="Georgia" w:hAnsi="Georgia"/>
          <w:lang w:val="en-US"/>
        </w:rPr>
        <w:t>melalui</w:t>
      </w:r>
      <w:proofErr w:type="spellEnd"/>
      <w:r w:rsidR="00E67E1E" w:rsidRPr="00E67E1E">
        <w:rPr>
          <w:rFonts w:ascii="Georgia" w:hAnsi="Georgia"/>
          <w:lang w:val="en-US"/>
        </w:rPr>
        <w:t xml:space="preserve"> bola, g) </w:t>
      </w:r>
      <w:proofErr w:type="spellStart"/>
      <w:r w:rsidR="00E67E1E" w:rsidRPr="00E67E1E">
        <w:rPr>
          <w:rFonts w:ascii="Georgia" w:hAnsi="Georgia"/>
          <w:lang w:val="en-US"/>
        </w:rPr>
        <w:t>lepaskan</w:t>
      </w:r>
      <w:proofErr w:type="spellEnd"/>
      <w:r w:rsidR="00E67E1E" w:rsidRPr="00E67E1E">
        <w:rPr>
          <w:rFonts w:ascii="Georgia" w:hAnsi="Georgia"/>
          <w:lang w:val="en-US"/>
        </w:rPr>
        <w:t xml:space="preserve"> bola </w:t>
      </w:r>
      <w:proofErr w:type="spellStart"/>
      <w:r w:rsidR="00E67E1E" w:rsidRPr="00E67E1E">
        <w:rPr>
          <w:rFonts w:ascii="Georgia" w:hAnsi="Georgia"/>
          <w:lang w:val="en-US"/>
        </w:rPr>
        <w:t>dari</w:t>
      </w:r>
      <w:proofErr w:type="spellEnd"/>
      <w:r w:rsidR="00E67E1E" w:rsidRPr="00E67E1E">
        <w:rPr>
          <w:rFonts w:ascii="Georgia" w:hAnsi="Georgia"/>
          <w:lang w:val="en-US"/>
        </w:rPr>
        <w:t xml:space="preserve"> </w:t>
      </w:r>
      <w:proofErr w:type="spellStart"/>
      <w:r w:rsidR="00E67E1E" w:rsidRPr="00E67E1E">
        <w:rPr>
          <w:rFonts w:ascii="Georgia" w:hAnsi="Georgia"/>
          <w:lang w:val="en-US"/>
        </w:rPr>
        <w:t>jari</w:t>
      </w:r>
      <w:proofErr w:type="spellEnd"/>
      <w:r w:rsidR="00E67E1E" w:rsidRPr="00E67E1E">
        <w:rPr>
          <w:rFonts w:ascii="Georgia" w:hAnsi="Georgia"/>
          <w:lang w:val="en-US"/>
        </w:rPr>
        <w:t xml:space="preserve"> </w:t>
      </w:r>
      <w:proofErr w:type="spellStart"/>
      <w:r w:rsidR="00E67E1E" w:rsidRPr="00E67E1E">
        <w:rPr>
          <w:rFonts w:ascii="Georgia" w:hAnsi="Georgia"/>
          <w:lang w:val="en-US"/>
        </w:rPr>
        <w:t>tangan</w:t>
      </w:r>
      <w:proofErr w:type="spellEnd"/>
      <w:r w:rsidR="00BF33D8">
        <w:rPr>
          <w:rFonts w:ascii="Georgia" w:hAnsi="Georgia"/>
          <w:lang w:val="en-US"/>
        </w:rPr>
        <w:t xml:space="preserve"> </w:t>
      </w:r>
      <w:proofErr w:type="spellStart"/>
      <w:r w:rsidR="00E67E1E" w:rsidRPr="00E67E1E">
        <w:rPr>
          <w:rFonts w:ascii="Georgia" w:hAnsi="Georgia"/>
          <w:lang w:val="en-US"/>
        </w:rPr>
        <w:t>pertama</w:t>
      </w:r>
      <w:proofErr w:type="spellEnd"/>
      <w:r w:rsidR="00E67E1E" w:rsidRPr="00E67E1E">
        <w:rPr>
          <w:rFonts w:ascii="Georgia" w:hAnsi="Georgia"/>
          <w:lang w:val="en-US"/>
        </w:rPr>
        <w:t xml:space="preserve"> dan </w:t>
      </w:r>
      <w:proofErr w:type="spellStart"/>
      <w:r w:rsidR="00E67E1E" w:rsidRPr="00E67E1E">
        <w:rPr>
          <w:rFonts w:ascii="Georgia" w:hAnsi="Georgia"/>
          <w:lang w:val="en-US"/>
        </w:rPr>
        <w:t>kedua</w:t>
      </w:r>
      <w:proofErr w:type="spellEnd"/>
      <w:r w:rsidR="00E67E1E" w:rsidRPr="00E67E1E">
        <w:rPr>
          <w:rFonts w:ascii="Georgia" w:hAnsi="Georgia"/>
          <w:lang w:val="en-US"/>
        </w:rPr>
        <w:t xml:space="preserve"> </w:t>
      </w:r>
      <w:proofErr w:type="spellStart"/>
      <w:r w:rsidR="00E67E1E" w:rsidRPr="00E67E1E">
        <w:rPr>
          <w:rFonts w:ascii="Georgia" w:hAnsi="Georgia"/>
          <w:lang w:val="en-US"/>
        </w:rPr>
        <w:t>beurutan</w:t>
      </w:r>
      <w:proofErr w:type="spellEnd"/>
      <w:r w:rsidR="00E67E1E" w:rsidRPr="00E67E1E">
        <w:rPr>
          <w:rFonts w:ascii="Georgia" w:hAnsi="Georgia"/>
          <w:lang w:val="en-US"/>
        </w:rPr>
        <w:t xml:space="preserve">. 3) </w:t>
      </w:r>
      <w:proofErr w:type="spellStart"/>
      <w:r w:rsidR="00E67E1E" w:rsidRPr="00E67E1E">
        <w:rPr>
          <w:rFonts w:ascii="Georgia" w:hAnsi="Georgia"/>
          <w:lang w:val="en-US"/>
        </w:rPr>
        <w:t>fase</w:t>
      </w:r>
      <w:proofErr w:type="spellEnd"/>
      <w:r w:rsidR="00E67E1E" w:rsidRPr="00E67E1E">
        <w:rPr>
          <w:rFonts w:ascii="Georgia" w:hAnsi="Georgia"/>
          <w:lang w:val="en-US"/>
        </w:rPr>
        <w:t xml:space="preserve"> follow</w:t>
      </w:r>
      <w:r w:rsidR="00BF33D8">
        <w:rPr>
          <w:rFonts w:ascii="Georgia" w:hAnsi="Georgia"/>
          <w:lang w:val="en-US"/>
        </w:rPr>
        <w:t xml:space="preserve"> </w:t>
      </w:r>
      <w:r w:rsidR="00E67E1E" w:rsidRPr="00E67E1E">
        <w:rPr>
          <w:rFonts w:ascii="Georgia" w:hAnsi="Georgia"/>
          <w:lang w:val="en-US"/>
        </w:rPr>
        <w:t>through (</w:t>
      </w:r>
      <w:proofErr w:type="spellStart"/>
      <w:r w:rsidR="00E67E1E" w:rsidRPr="00E67E1E">
        <w:rPr>
          <w:rFonts w:ascii="Georgia" w:hAnsi="Georgia"/>
          <w:lang w:val="en-US"/>
        </w:rPr>
        <w:t>lanjutan</w:t>
      </w:r>
      <w:proofErr w:type="spellEnd"/>
      <w:r w:rsidR="00E67E1E" w:rsidRPr="00E67E1E">
        <w:rPr>
          <w:rFonts w:ascii="Georgia" w:hAnsi="Georgia"/>
          <w:lang w:val="en-US"/>
        </w:rPr>
        <w:t xml:space="preserve">), </w:t>
      </w:r>
      <w:proofErr w:type="spellStart"/>
      <w:r w:rsidR="00E67E1E" w:rsidRPr="00E67E1E">
        <w:rPr>
          <w:rFonts w:ascii="Georgia" w:hAnsi="Georgia"/>
          <w:lang w:val="en-US"/>
        </w:rPr>
        <w:t>antara</w:t>
      </w:r>
      <w:proofErr w:type="spellEnd"/>
      <w:r w:rsidR="00E67E1E" w:rsidRPr="00E67E1E">
        <w:rPr>
          <w:rFonts w:ascii="Georgia" w:hAnsi="Georgia"/>
          <w:lang w:val="en-US"/>
        </w:rPr>
        <w:t xml:space="preserve"> lain: a) </w:t>
      </w:r>
      <w:proofErr w:type="spellStart"/>
      <w:r w:rsidR="00E67E1E" w:rsidRPr="00E67E1E">
        <w:rPr>
          <w:rFonts w:ascii="Georgia" w:hAnsi="Georgia"/>
          <w:lang w:val="en-US"/>
        </w:rPr>
        <w:t>lihat</w:t>
      </w:r>
      <w:proofErr w:type="spellEnd"/>
      <w:r w:rsidR="00E67E1E" w:rsidRPr="00E67E1E">
        <w:rPr>
          <w:rFonts w:ascii="Georgia" w:hAnsi="Georgia"/>
          <w:lang w:val="en-US"/>
        </w:rPr>
        <w:t xml:space="preserve"> target, b)</w:t>
      </w:r>
      <w:r w:rsidR="00BF33D8">
        <w:rPr>
          <w:rFonts w:ascii="Georgia" w:hAnsi="Georgia"/>
          <w:lang w:val="en-US"/>
        </w:rPr>
        <w:t xml:space="preserve"> </w:t>
      </w:r>
      <w:proofErr w:type="spellStart"/>
      <w:r w:rsidR="00E67E1E" w:rsidRPr="00E67E1E">
        <w:rPr>
          <w:rFonts w:ascii="Georgia" w:hAnsi="Georgia"/>
          <w:lang w:val="en-US"/>
        </w:rPr>
        <w:t>lengan</w:t>
      </w:r>
      <w:proofErr w:type="spellEnd"/>
      <w:r w:rsidR="00E67E1E" w:rsidRPr="00E67E1E">
        <w:rPr>
          <w:rFonts w:ascii="Georgia" w:hAnsi="Georgia"/>
          <w:lang w:val="en-US"/>
        </w:rPr>
        <w:t xml:space="preserve"> </w:t>
      </w:r>
      <w:proofErr w:type="spellStart"/>
      <w:r w:rsidR="00E67E1E" w:rsidRPr="00E67E1E">
        <w:rPr>
          <w:rFonts w:ascii="Georgia" w:hAnsi="Georgia"/>
          <w:lang w:val="en-US"/>
        </w:rPr>
        <w:t>direntangkan</w:t>
      </w:r>
      <w:proofErr w:type="spellEnd"/>
      <w:r w:rsidR="00E67E1E" w:rsidRPr="00E67E1E">
        <w:rPr>
          <w:rFonts w:ascii="Georgia" w:hAnsi="Georgia"/>
          <w:lang w:val="en-US"/>
        </w:rPr>
        <w:t xml:space="preserve">, c) </w:t>
      </w:r>
      <w:proofErr w:type="spellStart"/>
      <w:r w:rsidR="00E67E1E" w:rsidRPr="00E67E1E">
        <w:rPr>
          <w:rFonts w:ascii="Georgia" w:hAnsi="Georgia"/>
          <w:lang w:val="en-US"/>
        </w:rPr>
        <w:t>telapak</w:t>
      </w:r>
      <w:proofErr w:type="spellEnd"/>
      <w:r w:rsidR="00E67E1E" w:rsidRPr="00E67E1E">
        <w:rPr>
          <w:rFonts w:ascii="Georgia" w:hAnsi="Georgia"/>
          <w:lang w:val="en-US"/>
        </w:rPr>
        <w:t xml:space="preserve"> </w:t>
      </w:r>
      <w:proofErr w:type="spellStart"/>
      <w:r w:rsidR="00E67E1E" w:rsidRPr="00E67E1E">
        <w:rPr>
          <w:rFonts w:ascii="Georgia" w:hAnsi="Georgia"/>
          <w:lang w:val="en-US"/>
        </w:rPr>
        <w:t>tangan</w:t>
      </w:r>
      <w:proofErr w:type="spellEnd"/>
      <w:r w:rsidR="00BF33D8">
        <w:rPr>
          <w:rFonts w:ascii="Georgia" w:hAnsi="Georgia"/>
          <w:lang w:val="en-US"/>
        </w:rPr>
        <w:t xml:space="preserve"> </w:t>
      </w:r>
      <w:proofErr w:type="spellStart"/>
      <w:r w:rsidR="00E67E1E" w:rsidRPr="00E67E1E">
        <w:rPr>
          <w:rFonts w:ascii="Georgia" w:hAnsi="Georgia"/>
          <w:lang w:val="en-US"/>
        </w:rPr>
        <w:t>menghadap</w:t>
      </w:r>
      <w:proofErr w:type="spellEnd"/>
      <w:r w:rsidR="00E67E1E" w:rsidRPr="00E67E1E">
        <w:rPr>
          <w:rFonts w:ascii="Georgia" w:hAnsi="Georgia"/>
          <w:lang w:val="en-US"/>
        </w:rPr>
        <w:t xml:space="preserve"> </w:t>
      </w:r>
      <w:proofErr w:type="spellStart"/>
      <w:r w:rsidR="00E67E1E" w:rsidRPr="00E67E1E">
        <w:rPr>
          <w:rFonts w:ascii="Georgia" w:hAnsi="Georgia"/>
          <w:lang w:val="en-US"/>
        </w:rPr>
        <w:t>kebawah</w:t>
      </w:r>
      <w:proofErr w:type="spellEnd"/>
      <w:r w:rsidR="00E67E1E" w:rsidRPr="00E67E1E">
        <w:rPr>
          <w:rFonts w:ascii="Georgia" w:hAnsi="Georgia"/>
          <w:lang w:val="en-US"/>
        </w:rPr>
        <w:t xml:space="preserve">, dan d) </w:t>
      </w:r>
      <w:proofErr w:type="spellStart"/>
      <w:r w:rsidR="00E67E1E" w:rsidRPr="00E67E1E">
        <w:rPr>
          <w:rFonts w:ascii="Georgia" w:hAnsi="Georgia"/>
          <w:lang w:val="en-US"/>
        </w:rPr>
        <w:t>jari</w:t>
      </w:r>
      <w:proofErr w:type="spellEnd"/>
      <w:r w:rsidR="00E67E1E" w:rsidRPr="00E67E1E">
        <w:rPr>
          <w:rFonts w:ascii="Georgia" w:hAnsi="Georgia"/>
          <w:lang w:val="en-US"/>
        </w:rPr>
        <w:t xml:space="preserve"> </w:t>
      </w:r>
      <w:proofErr w:type="spellStart"/>
      <w:r w:rsidR="00E67E1E" w:rsidRPr="00E67E1E">
        <w:rPr>
          <w:rFonts w:ascii="Georgia" w:hAnsi="Georgia"/>
          <w:lang w:val="en-US"/>
        </w:rPr>
        <w:t>menunjuk</w:t>
      </w:r>
      <w:proofErr w:type="spellEnd"/>
      <w:r w:rsidR="00BF33D8">
        <w:rPr>
          <w:rFonts w:ascii="Georgia" w:hAnsi="Georgia"/>
          <w:lang w:val="en-US"/>
        </w:rPr>
        <w:t xml:space="preserve"> </w:t>
      </w:r>
      <w:r w:rsidR="00E67E1E" w:rsidRPr="00E67E1E">
        <w:rPr>
          <w:rFonts w:ascii="Georgia" w:hAnsi="Georgia"/>
          <w:lang w:val="en-US"/>
        </w:rPr>
        <w:t>pada target (Hal Wissel, 2000: 74)</w:t>
      </w:r>
      <w:r w:rsidR="00924D3E">
        <w:rPr>
          <w:rFonts w:ascii="Georgia" w:hAnsi="Georgia"/>
          <w:lang w:val="en-US"/>
        </w:rPr>
        <w:t xml:space="preserve"> </w:t>
      </w:r>
      <w:r w:rsidR="00924D3E" w:rsidRPr="00924D3E">
        <w:rPr>
          <w:rFonts w:ascii="Georgia" w:hAnsi="Georgia"/>
        </w:rPr>
        <w:t>Keberhasilan proses belajar mengajar pada pembelajaran pendidikan jasmani olahraga</w:t>
      </w:r>
      <w:r w:rsidR="00924D3E" w:rsidRPr="00924D3E">
        <w:rPr>
          <w:rFonts w:ascii="Georgia" w:hAnsi="Georgia"/>
          <w:lang w:val="en-US"/>
        </w:rPr>
        <w:t xml:space="preserve"> </w:t>
      </w:r>
      <w:r w:rsidR="00924D3E" w:rsidRPr="00924D3E">
        <w:rPr>
          <w:rFonts w:ascii="Georgia" w:hAnsi="Georgia"/>
        </w:rPr>
        <w:t>dan kesehatan dapat diukur dari keberhasilan siswa yang mengikuti kegiatan tersebut</w:t>
      </w:r>
      <w:r w:rsidR="00924D3E" w:rsidRPr="00924D3E">
        <w:rPr>
          <w:rFonts w:ascii="Georgia" w:hAnsi="Georgia"/>
          <w:lang w:val="en-US"/>
        </w:rPr>
        <w:t>.</w:t>
      </w:r>
      <w:r w:rsidR="00924D3E">
        <w:rPr>
          <w:rFonts w:ascii="Georgia" w:hAnsi="Georgia"/>
          <w:lang w:val="en-US"/>
        </w:rPr>
        <w:t xml:space="preserve"> </w:t>
      </w:r>
    </w:p>
    <w:p w14:paraId="6852940F" w14:textId="1B0EA77C" w:rsidR="00924D3E" w:rsidRPr="00924D3E" w:rsidRDefault="00924D3E" w:rsidP="00FE55CF">
      <w:pPr>
        <w:tabs>
          <w:tab w:val="left" w:pos="3930"/>
        </w:tabs>
        <w:spacing w:after="0" w:line="240" w:lineRule="auto"/>
        <w:ind w:left="142" w:firstLine="284"/>
        <w:jc w:val="both"/>
        <w:rPr>
          <w:rFonts w:ascii="Georgia" w:hAnsi="Georgia"/>
          <w:lang w:val="en-US"/>
        </w:rPr>
      </w:pPr>
      <w:proofErr w:type="spellStart"/>
      <w:r w:rsidRPr="00924D3E">
        <w:rPr>
          <w:rFonts w:ascii="Georgia" w:hAnsi="Georgia"/>
          <w:lang w:val="en-US"/>
        </w:rPr>
        <w:t>Keberhasilan</w:t>
      </w:r>
      <w:proofErr w:type="spellEnd"/>
      <w:r w:rsidRPr="00924D3E">
        <w:rPr>
          <w:rFonts w:ascii="Georgia" w:hAnsi="Georgia"/>
          <w:lang w:val="en-US"/>
        </w:rPr>
        <w:t xml:space="preserve"> </w:t>
      </w:r>
      <w:proofErr w:type="spellStart"/>
      <w:r w:rsidRPr="00924D3E">
        <w:rPr>
          <w:rFonts w:ascii="Georgia" w:hAnsi="Georgia"/>
          <w:lang w:val="en-US"/>
        </w:rPr>
        <w:t>itu</w:t>
      </w:r>
      <w:proofErr w:type="spellEnd"/>
      <w:r w:rsidRPr="00924D3E">
        <w:rPr>
          <w:rFonts w:ascii="Georgia" w:hAnsi="Georgia"/>
          <w:lang w:val="en-US"/>
        </w:rPr>
        <w:t xml:space="preserve"> </w:t>
      </w:r>
      <w:proofErr w:type="spellStart"/>
      <w:r w:rsidRPr="00924D3E">
        <w:rPr>
          <w:rFonts w:ascii="Georgia" w:hAnsi="Georgia"/>
          <w:lang w:val="en-US"/>
        </w:rPr>
        <w:t>dapat</w:t>
      </w:r>
      <w:proofErr w:type="spellEnd"/>
      <w:r w:rsidRPr="00924D3E">
        <w:rPr>
          <w:rFonts w:ascii="Georgia" w:hAnsi="Georgia"/>
          <w:lang w:val="en-US"/>
        </w:rPr>
        <w:t xml:space="preserve"> </w:t>
      </w:r>
      <w:proofErr w:type="spellStart"/>
      <w:r w:rsidRPr="00924D3E">
        <w:rPr>
          <w:rFonts w:ascii="Georgia" w:hAnsi="Georgia"/>
          <w:lang w:val="en-US"/>
        </w:rPr>
        <w:t>dilihat</w:t>
      </w:r>
      <w:proofErr w:type="spellEnd"/>
      <w:r w:rsidRPr="00924D3E">
        <w:rPr>
          <w:rFonts w:ascii="Georgia" w:hAnsi="Georgia"/>
          <w:lang w:val="en-US"/>
        </w:rPr>
        <w:t xml:space="preserve"> </w:t>
      </w:r>
      <w:proofErr w:type="spellStart"/>
      <w:r w:rsidRPr="00924D3E">
        <w:rPr>
          <w:rFonts w:ascii="Georgia" w:hAnsi="Georgia"/>
          <w:lang w:val="en-US"/>
        </w:rPr>
        <w:t>dari</w:t>
      </w:r>
      <w:proofErr w:type="spellEnd"/>
      <w:r w:rsidRPr="00924D3E">
        <w:rPr>
          <w:rFonts w:ascii="Georgia" w:hAnsi="Georgia"/>
          <w:lang w:val="en-US"/>
        </w:rPr>
        <w:t xml:space="preserve"> </w:t>
      </w:r>
      <w:proofErr w:type="spellStart"/>
      <w:r w:rsidRPr="00924D3E">
        <w:rPr>
          <w:rFonts w:ascii="Georgia" w:hAnsi="Georgia"/>
          <w:lang w:val="en-US"/>
        </w:rPr>
        <w:t>pemahaman</w:t>
      </w:r>
      <w:proofErr w:type="spellEnd"/>
      <w:r w:rsidRPr="00924D3E">
        <w:rPr>
          <w:rFonts w:ascii="Georgia" w:hAnsi="Georgia"/>
          <w:lang w:val="en-US"/>
        </w:rPr>
        <w:t xml:space="preserve">, </w:t>
      </w:r>
      <w:proofErr w:type="spellStart"/>
      <w:r w:rsidRPr="00924D3E">
        <w:rPr>
          <w:rFonts w:ascii="Georgia" w:hAnsi="Georgia"/>
          <w:lang w:val="en-US"/>
        </w:rPr>
        <w:t>penguasaan</w:t>
      </w:r>
      <w:proofErr w:type="spellEnd"/>
      <w:r w:rsidRPr="00924D3E">
        <w:rPr>
          <w:rFonts w:ascii="Georgia" w:hAnsi="Georgia"/>
          <w:lang w:val="en-US"/>
        </w:rPr>
        <w:t xml:space="preserve"> </w:t>
      </w:r>
      <w:proofErr w:type="spellStart"/>
      <w:r w:rsidRPr="00924D3E">
        <w:rPr>
          <w:rFonts w:ascii="Georgia" w:hAnsi="Georgia"/>
          <w:lang w:val="en-US"/>
        </w:rPr>
        <w:t>materi</w:t>
      </w:r>
      <w:proofErr w:type="spellEnd"/>
      <w:r w:rsidRPr="00924D3E">
        <w:rPr>
          <w:rFonts w:ascii="Georgia" w:hAnsi="Georgia"/>
          <w:lang w:val="en-US"/>
        </w:rPr>
        <w:t xml:space="preserve">, dan </w:t>
      </w:r>
      <w:proofErr w:type="spellStart"/>
      <w:r w:rsidRPr="00924D3E">
        <w:rPr>
          <w:rFonts w:ascii="Georgia" w:hAnsi="Georgia"/>
          <w:lang w:val="en-US"/>
        </w:rPr>
        <w:t>hasil</w:t>
      </w:r>
      <w:proofErr w:type="spellEnd"/>
      <w:r w:rsidRPr="00924D3E">
        <w:rPr>
          <w:rFonts w:ascii="Georgia" w:hAnsi="Georgia"/>
          <w:lang w:val="en-US"/>
        </w:rPr>
        <w:t xml:space="preserve"> </w:t>
      </w:r>
      <w:proofErr w:type="spellStart"/>
      <w:r w:rsidRPr="00924D3E">
        <w:rPr>
          <w:rFonts w:ascii="Georgia" w:hAnsi="Georgia"/>
          <w:lang w:val="en-US"/>
        </w:rPr>
        <w:t>belajar</w:t>
      </w:r>
      <w:proofErr w:type="spellEnd"/>
      <w:r w:rsidRPr="00924D3E">
        <w:rPr>
          <w:rFonts w:ascii="Georgia" w:hAnsi="Georgia"/>
          <w:lang w:val="en-US"/>
        </w:rPr>
        <w:t xml:space="preserve"> </w:t>
      </w:r>
      <w:proofErr w:type="spellStart"/>
      <w:r w:rsidRPr="00924D3E">
        <w:rPr>
          <w:rFonts w:ascii="Georgia" w:hAnsi="Georgia"/>
          <w:lang w:val="en-US"/>
        </w:rPr>
        <w:t>maka</w:t>
      </w:r>
      <w:proofErr w:type="spellEnd"/>
      <w:r>
        <w:rPr>
          <w:rFonts w:ascii="Georgia" w:hAnsi="Georgia"/>
          <w:lang w:val="en-US"/>
        </w:rPr>
        <w:t xml:space="preserve"> </w:t>
      </w:r>
      <w:proofErr w:type="spellStart"/>
      <w:r w:rsidRPr="00924D3E">
        <w:rPr>
          <w:rFonts w:ascii="Georgia" w:hAnsi="Georgia"/>
          <w:lang w:val="en-US"/>
        </w:rPr>
        <w:t>semakin</w:t>
      </w:r>
      <w:proofErr w:type="spellEnd"/>
      <w:r w:rsidRPr="00924D3E">
        <w:rPr>
          <w:rFonts w:ascii="Georgia" w:hAnsi="Georgia"/>
          <w:lang w:val="en-US"/>
        </w:rPr>
        <w:t xml:space="preserve"> </w:t>
      </w:r>
      <w:proofErr w:type="spellStart"/>
      <w:r w:rsidRPr="00924D3E">
        <w:rPr>
          <w:rFonts w:ascii="Georgia" w:hAnsi="Georgia"/>
          <w:lang w:val="en-US"/>
        </w:rPr>
        <w:t>tinggi</w:t>
      </w:r>
      <w:proofErr w:type="spellEnd"/>
      <w:r w:rsidRPr="00924D3E">
        <w:rPr>
          <w:rFonts w:ascii="Georgia" w:hAnsi="Georgia"/>
          <w:lang w:val="en-US"/>
        </w:rPr>
        <w:t xml:space="preserve"> </w:t>
      </w:r>
      <w:proofErr w:type="spellStart"/>
      <w:r w:rsidRPr="00924D3E">
        <w:rPr>
          <w:rFonts w:ascii="Georgia" w:hAnsi="Georgia"/>
          <w:lang w:val="en-US"/>
        </w:rPr>
        <w:t>pemahaman</w:t>
      </w:r>
      <w:proofErr w:type="spellEnd"/>
      <w:r w:rsidRPr="00924D3E">
        <w:rPr>
          <w:rFonts w:ascii="Georgia" w:hAnsi="Georgia"/>
          <w:lang w:val="en-US"/>
        </w:rPr>
        <w:t xml:space="preserve">, </w:t>
      </w:r>
      <w:proofErr w:type="spellStart"/>
      <w:r w:rsidRPr="00924D3E">
        <w:rPr>
          <w:rFonts w:ascii="Georgia" w:hAnsi="Georgia"/>
          <w:lang w:val="en-US"/>
        </w:rPr>
        <w:t>penguasaan</w:t>
      </w:r>
      <w:proofErr w:type="spellEnd"/>
      <w:r w:rsidRPr="00924D3E">
        <w:rPr>
          <w:rFonts w:ascii="Georgia" w:hAnsi="Georgia"/>
          <w:lang w:val="en-US"/>
        </w:rPr>
        <w:t xml:space="preserve"> </w:t>
      </w:r>
      <w:proofErr w:type="spellStart"/>
      <w:r w:rsidRPr="00924D3E">
        <w:rPr>
          <w:rFonts w:ascii="Georgia" w:hAnsi="Georgia"/>
          <w:lang w:val="en-US"/>
        </w:rPr>
        <w:t>materi</w:t>
      </w:r>
      <w:proofErr w:type="spellEnd"/>
      <w:r w:rsidRPr="00924D3E">
        <w:rPr>
          <w:rFonts w:ascii="Georgia" w:hAnsi="Georgia"/>
          <w:lang w:val="en-US"/>
        </w:rPr>
        <w:t xml:space="preserve"> </w:t>
      </w:r>
      <w:proofErr w:type="spellStart"/>
      <w:r w:rsidRPr="00924D3E">
        <w:rPr>
          <w:rFonts w:ascii="Georgia" w:hAnsi="Georgia"/>
          <w:lang w:val="en-US"/>
        </w:rPr>
        <w:t>maka</w:t>
      </w:r>
      <w:proofErr w:type="spellEnd"/>
      <w:r w:rsidRPr="00924D3E">
        <w:rPr>
          <w:rFonts w:ascii="Georgia" w:hAnsi="Georgia"/>
          <w:lang w:val="en-US"/>
        </w:rPr>
        <w:t xml:space="preserve"> </w:t>
      </w:r>
      <w:proofErr w:type="spellStart"/>
      <w:r w:rsidRPr="00924D3E">
        <w:rPr>
          <w:rFonts w:ascii="Georgia" w:hAnsi="Georgia"/>
          <w:lang w:val="en-US"/>
        </w:rPr>
        <w:t>semakin</w:t>
      </w:r>
      <w:proofErr w:type="spellEnd"/>
      <w:r w:rsidRPr="00924D3E">
        <w:rPr>
          <w:rFonts w:ascii="Georgia" w:hAnsi="Georgia"/>
          <w:lang w:val="en-US"/>
        </w:rPr>
        <w:t xml:space="preserve"> </w:t>
      </w:r>
      <w:proofErr w:type="spellStart"/>
      <w:r w:rsidRPr="00924D3E">
        <w:rPr>
          <w:rFonts w:ascii="Georgia" w:hAnsi="Georgia"/>
          <w:lang w:val="en-US"/>
        </w:rPr>
        <w:t>tinggi</w:t>
      </w:r>
      <w:proofErr w:type="spellEnd"/>
      <w:r w:rsidRPr="00924D3E">
        <w:rPr>
          <w:rFonts w:ascii="Georgia" w:hAnsi="Georgia"/>
          <w:lang w:val="en-US"/>
        </w:rPr>
        <w:t xml:space="preserve"> pula </w:t>
      </w:r>
      <w:proofErr w:type="spellStart"/>
      <w:r w:rsidRPr="00924D3E">
        <w:rPr>
          <w:rFonts w:ascii="Georgia" w:hAnsi="Georgia"/>
          <w:lang w:val="en-US"/>
        </w:rPr>
        <w:t>tingkat</w:t>
      </w:r>
      <w:proofErr w:type="spellEnd"/>
      <w:r w:rsidRPr="00924D3E">
        <w:rPr>
          <w:rFonts w:ascii="Georgia" w:hAnsi="Georgia"/>
          <w:lang w:val="en-US"/>
        </w:rPr>
        <w:t xml:space="preserve"> </w:t>
      </w:r>
      <w:proofErr w:type="spellStart"/>
      <w:r w:rsidRPr="00924D3E">
        <w:rPr>
          <w:rFonts w:ascii="Georgia" w:hAnsi="Georgia"/>
          <w:lang w:val="en-US"/>
        </w:rPr>
        <w:t>keberhasilan</w:t>
      </w:r>
      <w:proofErr w:type="spellEnd"/>
      <w:r>
        <w:rPr>
          <w:rFonts w:ascii="Georgia" w:hAnsi="Georgia"/>
          <w:lang w:val="en-US"/>
        </w:rPr>
        <w:t xml:space="preserve"> </w:t>
      </w:r>
      <w:proofErr w:type="spellStart"/>
      <w:r w:rsidRPr="00924D3E">
        <w:rPr>
          <w:rFonts w:ascii="Georgia" w:hAnsi="Georgia"/>
          <w:lang w:val="en-US"/>
        </w:rPr>
        <w:t>pembelajaran</w:t>
      </w:r>
      <w:proofErr w:type="spellEnd"/>
      <w:r>
        <w:rPr>
          <w:rFonts w:ascii="Georgia" w:hAnsi="Georgia"/>
          <w:lang w:val="en-US"/>
        </w:rPr>
        <w:t xml:space="preserve">. </w:t>
      </w:r>
      <w:r w:rsidRPr="00924D3E">
        <w:rPr>
          <w:rFonts w:ascii="Georgia" w:hAnsi="Georgia"/>
          <w:lang w:val="en-US"/>
        </w:rPr>
        <w:t xml:space="preserve">Gaya </w:t>
      </w:r>
      <w:proofErr w:type="spellStart"/>
      <w:r w:rsidRPr="00924D3E">
        <w:rPr>
          <w:rFonts w:ascii="Georgia" w:hAnsi="Georgia"/>
          <w:lang w:val="en-US"/>
        </w:rPr>
        <w:t>mengajar</w:t>
      </w:r>
      <w:proofErr w:type="spellEnd"/>
      <w:r w:rsidRPr="00924D3E">
        <w:rPr>
          <w:rFonts w:ascii="Georgia" w:hAnsi="Georgia"/>
          <w:lang w:val="en-US"/>
        </w:rPr>
        <w:t xml:space="preserve"> </w:t>
      </w:r>
      <w:proofErr w:type="spellStart"/>
      <w:r w:rsidRPr="00924D3E">
        <w:rPr>
          <w:rFonts w:ascii="Georgia" w:hAnsi="Georgia"/>
          <w:lang w:val="en-US"/>
        </w:rPr>
        <w:t>merupakan</w:t>
      </w:r>
      <w:proofErr w:type="spellEnd"/>
      <w:r>
        <w:rPr>
          <w:rFonts w:ascii="Georgia" w:hAnsi="Georgia"/>
          <w:lang w:val="en-US"/>
        </w:rPr>
        <w:t xml:space="preserve"> </w:t>
      </w:r>
      <w:proofErr w:type="spellStart"/>
      <w:r w:rsidRPr="00924D3E">
        <w:rPr>
          <w:rFonts w:ascii="Georgia" w:hAnsi="Georgia"/>
          <w:lang w:val="en-US"/>
        </w:rPr>
        <w:t>suatu</w:t>
      </w:r>
      <w:proofErr w:type="spellEnd"/>
      <w:r w:rsidRPr="00924D3E">
        <w:rPr>
          <w:rFonts w:ascii="Georgia" w:hAnsi="Georgia"/>
          <w:lang w:val="en-US"/>
        </w:rPr>
        <w:t xml:space="preserve"> </w:t>
      </w:r>
      <w:proofErr w:type="spellStart"/>
      <w:r w:rsidRPr="00924D3E">
        <w:rPr>
          <w:rFonts w:ascii="Georgia" w:hAnsi="Georgia"/>
          <w:lang w:val="en-US"/>
        </w:rPr>
        <w:t>cara</w:t>
      </w:r>
      <w:proofErr w:type="spellEnd"/>
      <w:r w:rsidRPr="00924D3E">
        <w:rPr>
          <w:rFonts w:ascii="Georgia" w:hAnsi="Georgia"/>
          <w:lang w:val="en-US"/>
        </w:rPr>
        <w:t xml:space="preserve"> </w:t>
      </w:r>
      <w:proofErr w:type="spellStart"/>
      <w:r w:rsidRPr="00924D3E">
        <w:rPr>
          <w:rFonts w:ascii="Georgia" w:hAnsi="Georgia"/>
          <w:lang w:val="en-US"/>
        </w:rPr>
        <w:t>tertentu</w:t>
      </w:r>
      <w:proofErr w:type="spellEnd"/>
      <w:r w:rsidRPr="00924D3E">
        <w:rPr>
          <w:rFonts w:ascii="Georgia" w:hAnsi="Georgia"/>
          <w:lang w:val="en-US"/>
        </w:rPr>
        <w:t xml:space="preserve"> yang </w:t>
      </w:r>
      <w:proofErr w:type="spellStart"/>
      <w:r w:rsidRPr="00924D3E">
        <w:rPr>
          <w:rFonts w:ascii="Georgia" w:hAnsi="Georgia"/>
          <w:lang w:val="en-US"/>
        </w:rPr>
        <w:t>dipergunakan</w:t>
      </w:r>
      <w:proofErr w:type="spellEnd"/>
      <w:r w:rsidRPr="00924D3E">
        <w:rPr>
          <w:rFonts w:ascii="Georgia" w:hAnsi="Georgia"/>
          <w:lang w:val="en-US"/>
        </w:rPr>
        <w:t xml:space="preserve"> oleh</w:t>
      </w:r>
      <w:r>
        <w:rPr>
          <w:rFonts w:ascii="Georgia" w:hAnsi="Georgia"/>
          <w:lang w:val="en-US"/>
        </w:rPr>
        <w:t xml:space="preserve"> </w:t>
      </w:r>
      <w:r w:rsidRPr="00924D3E">
        <w:rPr>
          <w:rFonts w:ascii="Georgia" w:hAnsi="Georgia"/>
          <w:lang w:val="en-US"/>
        </w:rPr>
        <w:t xml:space="preserve">guru </w:t>
      </w:r>
      <w:proofErr w:type="spellStart"/>
      <w:r w:rsidRPr="00924D3E">
        <w:rPr>
          <w:rFonts w:ascii="Georgia" w:hAnsi="Georgia"/>
          <w:lang w:val="en-US"/>
        </w:rPr>
        <w:t>untuk</w:t>
      </w:r>
      <w:proofErr w:type="spellEnd"/>
      <w:r w:rsidRPr="00924D3E">
        <w:rPr>
          <w:rFonts w:ascii="Georgia" w:hAnsi="Georgia"/>
          <w:lang w:val="en-US"/>
        </w:rPr>
        <w:t xml:space="preserve"> </w:t>
      </w:r>
      <w:proofErr w:type="spellStart"/>
      <w:r w:rsidRPr="00924D3E">
        <w:rPr>
          <w:rFonts w:ascii="Georgia" w:hAnsi="Georgia"/>
          <w:lang w:val="en-US"/>
        </w:rPr>
        <w:t>pengorganisasian</w:t>
      </w:r>
      <w:proofErr w:type="spellEnd"/>
      <w:r w:rsidRPr="00924D3E">
        <w:rPr>
          <w:rFonts w:ascii="Georgia" w:hAnsi="Georgia"/>
          <w:lang w:val="en-US"/>
        </w:rPr>
        <w:t xml:space="preserve"> dan </w:t>
      </w:r>
      <w:proofErr w:type="spellStart"/>
      <w:r w:rsidRPr="00924D3E">
        <w:rPr>
          <w:rFonts w:ascii="Georgia" w:hAnsi="Georgia"/>
          <w:lang w:val="en-US"/>
        </w:rPr>
        <w:t>bimbingan</w:t>
      </w:r>
      <w:proofErr w:type="spellEnd"/>
      <w:r>
        <w:rPr>
          <w:rFonts w:ascii="Georgia" w:hAnsi="Georgia"/>
          <w:lang w:val="en-US"/>
        </w:rPr>
        <w:t xml:space="preserve"> </w:t>
      </w:r>
      <w:proofErr w:type="spellStart"/>
      <w:r w:rsidRPr="00924D3E">
        <w:rPr>
          <w:rFonts w:ascii="Georgia" w:hAnsi="Georgia"/>
          <w:lang w:val="en-US"/>
        </w:rPr>
        <w:t>pengalaman</w:t>
      </w:r>
      <w:proofErr w:type="spellEnd"/>
      <w:r w:rsidRPr="00924D3E">
        <w:rPr>
          <w:rFonts w:ascii="Georgia" w:hAnsi="Georgia"/>
          <w:lang w:val="en-US"/>
        </w:rPr>
        <w:t xml:space="preserve"> </w:t>
      </w:r>
      <w:proofErr w:type="spellStart"/>
      <w:r w:rsidRPr="00924D3E">
        <w:rPr>
          <w:rFonts w:ascii="Georgia" w:hAnsi="Georgia"/>
          <w:lang w:val="en-US"/>
        </w:rPr>
        <w:t>belajar</w:t>
      </w:r>
      <w:proofErr w:type="spellEnd"/>
      <w:r w:rsidRPr="00924D3E">
        <w:rPr>
          <w:rFonts w:ascii="Georgia" w:hAnsi="Georgia"/>
          <w:lang w:val="en-US"/>
        </w:rPr>
        <w:t xml:space="preserve"> </w:t>
      </w:r>
      <w:proofErr w:type="spellStart"/>
      <w:r w:rsidRPr="00924D3E">
        <w:rPr>
          <w:rFonts w:ascii="Georgia" w:hAnsi="Georgia"/>
          <w:lang w:val="en-US"/>
        </w:rPr>
        <w:t>siswa</w:t>
      </w:r>
      <w:proofErr w:type="spellEnd"/>
      <w:r w:rsidRPr="00924D3E">
        <w:rPr>
          <w:rFonts w:ascii="Georgia" w:hAnsi="Georgia"/>
          <w:lang w:val="en-US"/>
        </w:rPr>
        <w:t xml:space="preserve">. </w:t>
      </w:r>
      <w:proofErr w:type="spellStart"/>
      <w:r w:rsidRPr="00924D3E">
        <w:rPr>
          <w:rFonts w:ascii="Georgia" w:hAnsi="Georgia"/>
          <w:lang w:val="en-US"/>
        </w:rPr>
        <w:t>Berkat</w:t>
      </w:r>
      <w:proofErr w:type="spellEnd"/>
      <w:r>
        <w:rPr>
          <w:rFonts w:ascii="Georgia" w:hAnsi="Georgia"/>
          <w:lang w:val="en-US"/>
        </w:rPr>
        <w:t xml:space="preserve"> </w:t>
      </w:r>
      <w:proofErr w:type="spellStart"/>
      <w:r w:rsidRPr="00924D3E">
        <w:rPr>
          <w:rFonts w:ascii="Georgia" w:hAnsi="Georgia"/>
          <w:lang w:val="en-US"/>
        </w:rPr>
        <w:t>pengalaman</w:t>
      </w:r>
      <w:proofErr w:type="spellEnd"/>
      <w:r w:rsidRPr="00924D3E">
        <w:rPr>
          <w:rFonts w:ascii="Georgia" w:hAnsi="Georgia"/>
          <w:lang w:val="en-US"/>
        </w:rPr>
        <w:t xml:space="preserve"> </w:t>
      </w:r>
      <w:proofErr w:type="spellStart"/>
      <w:r w:rsidRPr="00924D3E">
        <w:rPr>
          <w:rFonts w:ascii="Georgia" w:hAnsi="Georgia"/>
          <w:lang w:val="en-US"/>
        </w:rPr>
        <w:t>belajar</w:t>
      </w:r>
      <w:proofErr w:type="spellEnd"/>
      <w:r w:rsidRPr="00924D3E">
        <w:rPr>
          <w:rFonts w:ascii="Georgia" w:hAnsi="Georgia"/>
          <w:lang w:val="en-US"/>
        </w:rPr>
        <w:t xml:space="preserve">, </w:t>
      </w:r>
      <w:proofErr w:type="spellStart"/>
      <w:r w:rsidRPr="00924D3E">
        <w:rPr>
          <w:rFonts w:ascii="Georgia" w:hAnsi="Georgia"/>
          <w:lang w:val="en-US"/>
        </w:rPr>
        <w:t>siswa</w:t>
      </w:r>
      <w:proofErr w:type="spellEnd"/>
      <w:r w:rsidRPr="00924D3E">
        <w:rPr>
          <w:rFonts w:ascii="Georgia" w:hAnsi="Georgia"/>
          <w:lang w:val="en-US"/>
        </w:rPr>
        <w:t xml:space="preserve"> </w:t>
      </w:r>
      <w:proofErr w:type="spellStart"/>
      <w:r w:rsidRPr="00924D3E">
        <w:rPr>
          <w:rFonts w:ascii="Georgia" w:hAnsi="Georgia"/>
          <w:lang w:val="en-US"/>
        </w:rPr>
        <w:t>memperoleh</w:t>
      </w:r>
      <w:proofErr w:type="spellEnd"/>
      <w:r>
        <w:rPr>
          <w:rFonts w:ascii="Georgia" w:hAnsi="Georgia"/>
          <w:lang w:val="en-US"/>
        </w:rPr>
        <w:t xml:space="preserve"> </w:t>
      </w:r>
      <w:proofErr w:type="spellStart"/>
      <w:r w:rsidRPr="00924D3E">
        <w:rPr>
          <w:rFonts w:ascii="Georgia" w:hAnsi="Georgia"/>
          <w:lang w:val="en-US"/>
        </w:rPr>
        <w:t>pengetahuan</w:t>
      </w:r>
      <w:proofErr w:type="spellEnd"/>
      <w:r w:rsidRPr="00924D3E">
        <w:rPr>
          <w:rFonts w:ascii="Georgia" w:hAnsi="Georgia"/>
          <w:lang w:val="en-US"/>
        </w:rPr>
        <w:t xml:space="preserve">, </w:t>
      </w:r>
      <w:proofErr w:type="spellStart"/>
      <w:r w:rsidRPr="00924D3E">
        <w:rPr>
          <w:rFonts w:ascii="Georgia" w:hAnsi="Georgia"/>
          <w:lang w:val="en-US"/>
        </w:rPr>
        <w:t>sikap</w:t>
      </w:r>
      <w:proofErr w:type="spellEnd"/>
      <w:r w:rsidRPr="00924D3E">
        <w:rPr>
          <w:rFonts w:ascii="Georgia" w:hAnsi="Georgia"/>
          <w:lang w:val="en-US"/>
        </w:rPr>
        <w:t xml:space="preserve">, </w:t>
      </w:r>
      <w:proofErr w:type="spellStart"/>
      <w:r w:rsidRPr="00924D3E">
        <w:rPr>
          <w:rFonts w:ascii="Georgia" w:hAnsi="Georgia"/>
          <w:lang w:val="en-US"/>
        </w:rPr>
        <w:t>atau</w:t>
      </w:r>
      <w:proofErr w:type="spellEnd"/>
      <w:r w:rsidRPr="00924D3E">
        <w:rPr>
          <w:rFonts w:ascii="Georgia" w:hAnsi="Georgia"/>
          <w:lang w:val="en-US"/>
        </w:rPr>
        <w:t xml:space="preserve"> </w:t>
      </w:r>
      <w:proofErr w:type="spellStart"/>
      <w:r w:rsidRPr="00924D3E">
        <w:rPr>
          <w:rFonts w:ascii="Georgia" w:hAnsi="Georgia"/>
          <w:lang w:val="en-US"/>
        </w:rPr>
        <w:t>nilai</w:t>
      </w:r>
      <w:proofErr w:type="spellEnd"/>
      <w:r w:rsidRPr="00924D3E">
        <w:rPr>
          <w:rFonts w:ascii="Georgia" w:hAnsi="Georgia"/>
          <w:lang w:val="en-US"/>
        </w:rPr>
        <w:t xml:space="preserve">, dan </w:t>
      </w:r>
      <w:proofErr w:type="spellStart"/>
      <w:r w:rsidRPr="00924D3E">
        <w:rPr>
          <w:rFonts w:ascii="Georgia" w:hAnsi="Georgia"/>
          <w:lang w:val="en-US"/>
        </w:rPr>
        <w:t>keterampilan</w:t>
      </w:r>
      <w:proofErr w:type="spellEnd"/>
      <w:r w:rsidRPr="00924D3E">
        <w:rPr>
          <w:rFonts w:ascii="Georgia" w:hAnsi="Georgia"/>
          <w:lang w:val="en-US"/>
        </w:rPr>
        <w:t xml:space="preserve"> </w:t>
      </w:r>
      <w:proofErr w:type="spellStart"/>
      <w:r w:rsidRPr="00924D3E">
        <w:rPr>
          <w:rFonts w:ascii="Georgia" w:hAnsi="Georgia"/>
          <w:lang w:val="en-US"/>
        </w:rPr>
        <w:t>tertentu</w:t>
      </w:r>
      <w:proofErr w:type="spellEnd"/>
      <w:r w:rsidRPr="00924D3E">
        <w:rPr>
          <w:rFonts w:ascii="Georgia" w:hAnsi="Georgia"/>
          <w:lang w:val="en-US"/>
        </w:rPr>
        <w:t xml:space="preserve"> </w:t>
      </w:r>
      <w:proofErr w:type="spellStart"/>
      <w:r w:rsidRPr="00924D3E">
        <w:rPr>
          <w:rFonts w:ascii="Georgia" w:hAnsi="Georgia"/>
          <w:lang w:val="en-US"/>
        </w:rPr>
        <w:t>sesuai</w:t>
      </w:r>
      <w:proofErr w:type="spellEnd"/>
      <w:r w:rsidRPr="00924D3E">
        <w:rPr>
          <w:rFonts w:ascii="Georgia" w:hAnsi="Georgia"/>
          <w:lang w:val="en-US"/>
        </w:rPr>
        <w:t xml:space="preserve"> </w:t>
      </w:r>
      <w:proofErr w:type="spellStart"/>
      <w:r w:rsidRPr="00924D3E">
        <w:rPr>
          <w:rFonts w:ascii="Georgia" w:hAnsi="Georgia"/>
          <w:lang w:val="en-US"/>
        </w:rPr>
        <w:t>dengan</w:t>
      </w:r>
      <w:proofErr w:type="spellEnd"/>
      <w:r w:rsidRPr="00924D3E">
        <w:rPr>
          <w:rFonts w:ascii="Georgia" w:hAnsi="Georgia"/>
          <w:lang w:val="en-US"/>
        </w:rPr>
        <w:t xml:space="preserve"> </w:t>
      </w:r>
      <w:proofErr w:type="spellStart"/>
      <w:r w:rsidRPr="00924D3E">
        <w:rPr>
          <w:rFonts w:ascii="Georgia" w:hAnsi="Georgia"/>
          <w:lang w:val="en-US"/>
        </w:rPr>
        <w:t>bentuk</w:t>
      </w:r>
      <w:proofErr w:type="spellEnd"/>
      <w:r>
        <w:rPr>
          <w:rFonts w:ascii="Georgia" w:hAnsi="Georgia"/>
          <w:lang w:val="en-US"/>
        </w:rPr>
        <w:t xml:space="preserve"> </w:t>
      </w:r>
      <w:proofErr w:type="spellStart"/>
      <w:r w:rsidRPr="00924D3E">
        <w:rPr>
          <w:rFonts w:ascii="Georgia" w:hAnsi="Georgia"/>
          <w:lang w:val="en-US"/>
        </w:rPr>
        <w:t>pola</w:t>
      </w:r>
      <w:proofErr w:type="spellEnd"/>
      <w:r w:rsidRPr="00924D3E">
        <w:rPr>
          <w:rFonts w:ascii="Georgia" w:hAnsi="Georgia"/>
          <w:lang w:val="en-US"/>
        </w:rPr>
        <w:t xml:space="preserve"> </w:t>
      </w:r>
      <w:proofErr w:type="spellStart"/>
      <w:r w:rsidRPr="00924D3E">
        <w:rPr>
          <w:rFonts w:ascii="Georgia" w:hAnsi="Georgia"/>
          <w:lang w:val="en-US"/>
        </w:rPr>
        <w:t>perilaku</w:t>
      </w:r>
      <w:proofErr w:type="spellEnd"/>
      <w:r w:rsidRPr="00924D3E">
        <w:rPr>
          <w:rFonts w:ascii="Georgia" w:hAnsi="Georgia"/>
          <w:lang w:val="en-US"/>
        </w:rPr>
        <w:t xml:space="preserve"> yang </w:t>
      </w:r>
      <w:proofErr w:type="spellStart"/>
      <w:r w:rsidRPr="00924D3E">
        <w:rPr>
          <w:rFonts w:ascii="Georgia" w:hAnsi="Georgia"/>
          <w:lang w:val="en-US"/>
        </w:rPr>
        <w:t>ditetapkan</w:t>
      </w:r>
      <w:proofErr w:type="spellEnd"/>
      <w:r w:rsidRPr="00924D3E">
        <w:rPr>
          <w:rFonts w:ascii="Georgia" w:hAnsi="Georgia"/>
          <w:lang w:val="en-US"/>
        </w:rPr>
        <w:t xml:space="preserve"> </w:t>
      </w:r>
      <w:proofErr w:type="spellStart"/>
      <w:r w:rsidRPr="00924D3E">
        <w:rPr>
          <w:rFonts w:ascii="Georgia" w:hAnsi="Georgia"/>
          <w:lang w:val="en-US"/>
        </w:rPr>
        <w:t>dalam</w:t>
      </w:r>
      <w:proofErr w:type="spellEnd"/>
      <w:r w:rsidRPr="00924D3E">
        <w:rPr>
          <w:rFonts w:ascii="Georgia" w:hAnsi="Georgia"/>
          <w:lang w:val="en-US"/>
        </w:rPr>
        <w:t xml:space="preserve"> </w:t>
      </w:r>
      <w:proofErr w:type="spellStart"/>
      <w:r w:rsidRPr="00924D3E">
        <w:rPr>
          <w:rFonts w:ascii="Georgia" w:hAnsi="Georgia"/>
          <w:lang w:val="en-US"/>
        </w:rPr>
        <w:t>tujuan</w:t>
      </w:r>
      <w:proofErr w:type="spellEnd"/>
      <w:r>
        <w:rPr>
          <w:rFonts w:ascii="Georgia" w:hAnsi="Georgia"/>
          <w:lang w:val="en-US"/>
        </w:rPr>
        <w:t xml:space="preserve"> </w:t>
      </w:r>
      <w:r w:rsidRPr="00924D3E">
        <w:rPr>
          <w:rFonts w:ascii="Georgia" w:hAnsi="Georgia"/>
          <w:lang w:val="en-US"/>
        </w:rPr>
        <w:t>(</w:t>
      </w:r>
      <w:proofErr w:type="spellStart"/>
      <w:r w:rsidRPr="00924D3E">
        <w:rPr>
          <w:rFonts w:ascii="Georgia" w:hAnsi="Georgia"/>
          <w:lang w:val="en-US"/>
        </w:rPr>
        <w:t>Astutie</w:t>
      </w:r>
      <w:proofErr w:type="spellEnd"/>
      <w:r w:rsidRPr="00924D3E">
        <w:rPr>
          <w:rFonts w:ascii="Georgia" w:hAnsi="Georgia"/>
          <w:lang w:val="en-US"/>
        </w:rPr>
        <w:t>, 2018).</w:t>
      </w:r>
    </w:p>
    <w:p w14:paraId="59AFE8A1" w14:textId="30D5E443" w:rsidR="004D1A6F" w:rsidRDefault="00815655" w:rsidP="00FE55CF">
      <w:pPr>
        <w:tabs>
          <w:tab w:val="left" w:pos="3930"/>
        </w:tabs>
        <w:spacing w:after="0" w:line="240" w:lineRule="auto"/>
        <w:ind w:left="142" w:firstLine="284"/>
        <w:jc w:val="both"/>
        <w:rPr>
          <w:rFonts w:ascii="Georgia" w:hAnsi="Georgia"/>
        </w:rPr>
      </w:pPr>
      <w:r w:rsidRPr="00924D3E">
        <w:rPr>
          <w:rFonts w:ascii="Georgia" w:hAnsi="Georgia"/>
        </w:rPr>
        <w:t xml:space="preserve">Dari hasil pengamatan awal di kelas X-L SMA Negeri 6 Semarang, diketahui bahwa mayoritas siswa masih belum mampu melakukan chest pass dengan benar. Beberapa masalah yang ditemui antara lain posisi tangan yang kurang sesuai, dorongan yang kurang kuat, serta koordinasi yang kurang baik antara gerakan tangan dan posisi tubuh. Kondisi ini berdampak pada rendahnya efektivitas permainan bola basket di kelas tersebut. Kemampuan siswa yang masih rendah dalam melakukan chest pass diduga akibat penggunaan metode pembelajaran yang monoton dan kurang mendorong keterlibatan aktif siswa selama proses belajar. Banyak siswa tampak kurang berminat dan tidak bersemangat saat mengikuti praktik, terutama ketika pembelajaran berlangsung dengan pendekatan yang terlalu mengutamakan peran guru secara </w:t>
      </w:r>
      <w:r w:rsidRPr="00924D3E">
        <w:rPr>
          <w:rFonts w:ascii="Georgia" w:hAnsi="Georgia"/>
        </w:rPr>
        <w:lastRenderedPageBreak/>
        <w:t xml:space="preserve">dominan. </w:t>
      </w:r>
      <w:r w:rsidR="00086001" w:rsidRPr="00086001">
        <w:rPr>
          <w:rFonts w:ascii="Georgia" w:hAnsi="Georgia"/>
        </w:rPr>
        <w:t xml:space="preserve">Motivasi </w:t>
      </w:r>
      <w:proofErr w:type="spellStart"/>
      <w:r w:rsidR="00086001">
        <w:rPr>
          <w:rFonts w:ascii="Georgia" w:hAnsi="Georgia"/>
          <w:lang w:val="en-US"/>
        </w:rPr>
        <w:t>sangat</w:t>
      </w:r>
      <w:proofErr w:type="spellEnd"/>
      <w:r w:rsidR="00086001">
        <w:rPr>
          <w:rFonts w:ascii="Georgia" w:hAnsi="Georgia"/>
          <w:lang w:val="en-US"/>
        </w:rPr>
        <w:t xml:space="preserve"> </w:t>
      </w:r>
      <w:r w:rsidR="00086001" w:rsidRPr="00086001">
        <w:rPr>
          <w:rFonts w:ascii="Georgia" w:hAnsi="Georgia"/>
        </w:rPr>
        <w:t>penting agar siswa mau melakukan kegiatan pembelajaran dengan semangat tanpa ada</w:t>
      </w:r>
      <w:r w:rsidR="00086001">
        <w:rPr>
          <w:rFonts w:ascii="Georgia" w:hAnsi="Georgia"/>
          <w:lang w:val="en-US"/>
        </w:rPr>
        <w:t xml:space="preserve"> </w:t>
      </w:r>
      <w:r w:rsidR="00086001" w:rsidRPr="00086001">
        <w:rPr>
          <w:rFonts w:ascii="Georgia" w:hAnsi="Georgia"/>
        </w:rPr>
        <w:t xml:space="preserve">beban sehingga siswa akan dengan senang hati mengikuti proses </w:t>
      </w:r>
      <w:proofErr w:type="spellStart"/>
      <w:r w:rsidR="00086001">
        <w:rPr>
          <w:rFonts w:ascii="Georgia" w:hAnsi="Georgia"/>
          <w:lang w:val="en-US"/>
        </w:rPr>
        <w:t>pembelajaran</w:t>
      </w:r>
      <w:proofErr w:type="spellEnd"/>
      <w:r w:rsidR="00086001">
        <w:rPr>
          <w:rFonts w:ascii="Georgia" w:hAnsi="Georgia"/>
          <w:lang w:val="en-US"/>
        </w:rPr>
        <w:t xml:space="preserve">. </w:t>
      </w:r>
      <w:proofErr w:type="spellStart"/>
      <w:r w:rsidR="00086001" w:rsidRPr="00086001">
        <w:rPr>
          <w:rFonts w:ascii="Georgia" w:hAnsi="Georgia"/>
          <w:lang w:val="en-US"/>
        </w:rPr>
        <w:t>Memberikan</w:t>
      </w:r>
      <w:proofErr w:type="spellEnd"/>
      <w:r w:rsidR="00086001" w:rsidRPr="00086001">
        <w:rPr>
          <w:rFonts w:ascii="Georgia" w:hAnsi="Georgia"/>
          <w:lang w:val="en-US"/>
        </w:rPr>
        <w:t xml:space="preserve"> </w:t>
      </w:r>
      <w:proofErr w:type="spellStart"/>
      <w:r w:rsidR="00086001" w:rsidRPr="00086001">
        <w:rPr>
          <w:rFonts w:ascii="Georgia" w:hAnsi="Georgia"/>
          <w:lang w:val="en-US"/>
        </w:rPr>
        <w:t>motivasi</w:t>
      </w:r>
      <w:proofErr w:type="spellEnd"/>
      <w:r w:rsidR="00086001" w:rsidRPr="00086001">
        <w:rPr>
          <w:rFonts w:ascii="Georgia" w:hAnsi="Georgia"/>
          <w:lang w:val="en-US"/>
        </w:rPr>
        <w:t xml:space="preserve"> </w:t>
      </w:r>
      <w:proofErr w:type="spellStart"/>
      <w:r w:rsidR="00086001" w:rsidRPr="00086001">
        <w:rPr>
          <w:rFonts w:ascii="Georgia" w:hAnsi="Georgia"/>
          <w:lang w:val="en-US"/>
        </w:rPr>
        <w:t>terhadap</w:t>
      </w:r>
      <w:proofErr w:type="spellEnd"/>
      <w:r w:rsidR="00086001" w:rsidRPr="00086001">
        <w:rPr>
          <w:rFonts w:ascii="Georgia" w:hAnsi="Georgia"/>
          <w:lang w:val="en-US"/>
        </w:rPr>
        <w:t xml:space="preserve"> </w:t>
      </w:r>
      <w:proofErr w:type="spellStart"/>
      <w:r w:rsidR="00086001" w:rsidRPr="00086001">
        <w:rPr>
          <w:rFonts w:ascii="Georgia" w:hAnsi="Georgia"/>
          <w:lang w:val="en-US"/>
        </w:rPr>
        <w:t>siswa</w:t>
      </w:r>
      <w:proofErr w:type="spellEnd"/>
      <w:r w:rsidRPr="00924D3E">
        <w:rPr>
          <w:rFonts w:ascii="Georgia" w:hAnsi="Georgia"/>
        </w:rPr>
        <w:t xml:space="preserve"> </w:t>
      </w:r>
      <w:proofErr w:type="spellStart"/>
      <w:r w:rsidR="00086001">
        <w:rPr>
          <w:rFonts w:ascii="Georgia" w:hAnsi="Georgia"/>
          <w:lang w:val="en-US"/>
        </w:rPr>
        <w:t>bisa</w:t>
      </w:r>
      <w:proofErr w:type="spellEnd"/>
      <w:r w:rsidR="00086001">
        <w:rPr>
          <w:rFonts w:ascii="Georgia" w:hAnsi="Georgia"/>
          <w:lang w:val="en-US"/>
        </w:rPr>
        <w:t xml:space="preserve"> </w:t>
      </w:r>
      <w:proofErr w:type="spellStart"/>
      <w:r w:rsidR="00086001">
        <w:rPr>
          <w:rFonts w:ascii="Georgia" w:hAnsi="Georgia"/>
          <w:lang w:val="en-US"/>
        </w:rPr>
        <w:t>menggunakan</w:t>
      </w:r>
      <w:proofErr w:type="spellEnd"/>
      <w:r w:rsidR="00086001">
        <w:rPr>
          <w:rFonts w:ascii="Georgia" w:hAnsi="Georgia"/>
          <w:lang w:val="en-US"/>
        </w:rPr>
        <w:t xml:space="preserve"> </w:t>
      </w:r>
      <w:r w:rsidRPr="00924D3E">
        <w:rPr>
          <w:rFonts w:ascii="Georgia" w:hAnsi="Georgia"/>
        </w:rPr>
        <w:t xml:space="preserve">metode pembelajaran yang kreatif dan menyenangkan, salah satunya dengan menggunakan pendekatan bermain. Pendekatan ini mengutamakan kegiatan permainan yang dirancang khusus agar siswa dapat mencapai tujuan pembelajaran melalui pengalaman langsung, suasana persaingan yang positif, serta partisipasi aktif dalam proses belajar. </w:t>
      </w:r>
    </w:p>
    <w:p w14:paraId="33CCA8E9" w14:textId="77777777" w:rsidR="004D1A6F" w:rsidRDefault="00815655" w:rsidP="00FE55CF">
      <w:pPr>
        <w:tabs>
          <w:tab w:val="left" w:pos="3930"/>
        </w:tabs>
        <w:spacing w:after="0" w:line="240" w:lineRule="auto"/>
        <w:ind w:left="142" w:firstLine="284"/>
        <w:jc w:val="both"/>
        <w:rPr>
          <w:rFonts w:ascii="Georgia" w:hAnsi="Georgia"/>
          <w:lang w:val="en-US"/>
        </w:rPr>
      </w:pPr>
      <w:r w:rsidRPr="004D1A6F">
        <w:rPr>
          <w:rFonts w:ascii="Georgia" w:hAnsi="Georgia"/>
        </w:rPr>
        <w:t xml:space="preserve">Menurut Wahjoedi (1999: 121) bahwa ”pendekatan bermain adalah pembelajaran yang diberikan dalam bentuk atau situasi permainan” sedangkan Suherman (2012) menyatakan bahwa penerapan pendekatan bermain dalam pembelajaran PJOK mampu meningkatkan keterlibatan siswa, menciptakan lingkungan belajar yang menyenangkan, serta membantu siswa memahami dan menguasai teknik olahraga secara tidak langsung. </w:t>
      </w:r>
      <w:r w:rsidR="004D1A6F" w:rsidRPr="004D1A6F">
        <w:rPr>
          <w:rFonts w:ascii="Georgia" w:hAnsi="Georgia"/>
        </w:rPr>
        <w:t>Model pendekatan bermain erat kaitannya dengan</w:t>
      </w:r>
      <w:r w:rsidR="004D1A6F" w:rsidRPr="004D1A6F">
        <w:rPr>
          <w:rFonts w:ascii="Georgia" w:hAnsi="Georgia"/>
          <w:lang w:val="en-US"/>
        </w:rPr>
        <w:t xml:space="preserve"> </w:t>
      </w:r>
      <w:r w:rsidR="004D1A6F" w:rsidRPr="004D1A6F">
        <w:rPr>
          <w:rFonts w:ascii="Georgia" w:hAnsi="Georgia"/>
        </w:rPr>
        <w:t>perkembangan imajinasi perilaku yang sedang bermain, karena melalui daya imajinasi</w:t>
      </w:r>
      <w:r w:rsidR="004D1A6F">
        <w:rPr>
          <w:rFonts w:ascii="Georgia" w:hAnsi="Georgia"/>
          <w:lang w:val="en-US"/>
        </w:rPr>
        <w:t xml:space="preserve"> </w:t>
      </w:r>
      <w:proofErr w:type="spellStart"/>
      <w:r w:rsidR="004D1A6F" w:rsidRPr="004D1A6F">
        <w:rPr>
          <w:rFonts w:ascii="Georgia" w:hAnsi="Georgia"/>
          <w:lang w:val="en-US"/>
        </w:rPr>
        <w:t>maka</w:t>
      </w:r>
      <w:proofErr w:type="spellEnd"/>
      <w:r w:rsidR="004D1A6F" w:rsidRPr="004D1A6F">
        <w:rPr>
          <w:rFonts w:ascii="Georgia" w:hAnsi="Georgia"/>
          <w:lang w:val="en-US"/>
        </w:rPr>
        <w:t xml:space="preserve"> </w:t>
      </w:r>
      <w:proofErr w:type="spellStart"/>
      <w:r w:rsidR="004D1A6F" w:rsidRPr="004D1A6F">
        <w:rPr>
          <w:rFonts w:ascii="Georgia" w:hAnsi="Georgia"/>
          <w:lang w:val="en-US"/>
        </w:rPr>
        <w:t>permainan</w:t>
      </w:r>
      <w:proofErr w:type="spellEnd"/>
      <w:r w:rsidR="004D1A6F" w:rsidRPr="004D1A6F">
        <w:rPr>
          <w:rFonts w:ascii="Georgia" w:hAnsi="Georgia"/>
          <w:lang w:val="en-US"/>
        </w:rPr>
        <w:t xml:space="preserve"> yang </w:t>
      </w:r>
      <w:proofErr w:type="spellStart"/>
      <w:r w:rsidR="004D1A6F" w:rsidRPr="004D1A6F">
        <w:rPr>
          <w:rFonts w:ascii="Georgia" w:hAnsi="Georgia"/>
          <w:lang w:val="en-US"/>
        </w:rPr>
        <w:t>akan</w:t>
      </w:r>
      <w:proofErr w:type="spellEnd"/>
      <w:r w:rsidR="004D1A6F" w:rsidRPr="004D1A6F">
        <w:rPr>
          <w:rFonts w:ascii="Georgia" w:hAnsi="Georgia"/>
          <w:lang w:val="en-US"/>
        </w:rPr>
        <w:t xml:space="preserve"> </w:t>
      </w:r>
      <w:proofErr w:type="spellStart"/>
      <w:r w:rsidR="004D1A6F" w:rsidRPr="004D1A6F">
        <w:rPr>
          <w:rFonts w:ascii="Georgia" w:hAnsi="Georgia"/>
          <w:lang w:val="en-US"/>
        </w:rPr>
        <w:t>berlangsung</w:t>
      </w:r>
      <w:proofErr w:type="spellEnd"/>
      <w:r w:rsidR="004D1A6F" w:rsidRPr="004D1A6F">
        <w:rPr>
          <w:rFonts w:ascii="Georgia" w:hAnsi="Georgia"/>
          <w:lang w:val="en-US"/>
        </w:rPr>
        <w:t xml:space="preserve"> </w:t>
      </w:r>
      <w:proofErr w:type="spellStart"/>
      <w:r w:rsidR="004D1A6F" w:rsidRPr="004D1A6F">
        <w:rPr>
          <w:rFonts w:ascii="Georgia" w:hAnsi="Georgia"/>
          <w:lang w:val="en-US"/>
        </w:rPr>
        <w:t>akan</w:t>
      </w:r>
      <w:proofErr w:type="spellEnd"/>
      <w:r w:rsidR="004D1A6F" w:rsidRPr="004D1A6F">
        <w:rPr>
          <w:rFonts w:ascii="Georgia" w:hAnsi="Georgia"/>
          <w:lang w:val="en-US"/>
        </w:rPr>
        <w:t xml:space="preserve"> </w:t>
      </w:r>
      <w:proofErr w:type="spellStart"/>
      <w:r w:rsidR="004D1A6F" w:rsidRPr="004D1A6F">
        <w:rPr>
          <w:rFonts w:ascii="Georgia" w:hAnsi="Georgia"/>
          <w:lang w:val="en-US"/>
        </w:rPr>
        <w:t>jauh</w:t>
      </w:r>
      <w:proofErr w:type="spellEnd"/>
      <w:r w:rsidR="004D1A6F" w:rsidRPr="004D1A6F">
        <w:rPr>
          <w:rFonts w:ascii="Georgia" w:hAnsi="Georgia"/>
          <w:lang w:val="en-US"/>
        </w:rPr>
        <w:t xml:space="preserve"> </w:t>
      </w:r>
      <w:proofErr w:type="spellStart"/>
      <w:r w:rsidR="004D1A6F" w:rsidRPr="004D1A6F">
        <w:rPr>
          <w:rFonts w:ascii="Georgia" w:hAnsi="Georgia"/>
          <w:lang w:val="en-US"/>
        </w:rPr>
        <w:t>lebih</w:t>
      </w:r>
      <w:proofErr w:type="spellEnd"/>
      <w:r w:rsidR="004D1A6F" w:rsidRPr="004D1A6F">
        <w:rPr>
          <w:rFonts w:ascii="Georgia" w:hAnsi="Georgia"/>
          <w:lang w:val="en-US"/>
        </w:rPr>
        <w:t xml:space="preserve"> </w:t>
      </w:r>
      <w:proofErr w:type="spellStart"/>
      <w:r w:rsidR="004D1A6F" w:rsidRPr="004D1A6F">
        <w:rPr>
          <w:rFonts w:ascii="Georgia" w:hAnsi="Georgia"/>
          <w:lang w:val="en-US"/>
        </w:rPr>
        <w:t>meriah</w:t>
      </w:r>
      <w:proofErr w:type="spellEnd"/>
      <w:r w:rsidR="004D1A6F" w:rsidRPr="004D1A6F">
        <w:rPr>
          <w:rFonts w:ascii="Georgia" w:hAnsi="Georgia"/>
          <w:lang w:val="en-US"/>
        </w:rPr>
        <w:t xml:space="preserve">. Oleh </w:t>
      </w:r>
      <w:proofErr w:type="spellStart"/>
      <w:r w:rsidR="004D1A6F" w:rsidRPr="004D1A6F">
        <w:rPr>
          <w:rFonts w:ascii="Georgia" w:hAnsi="Georgia"/>
          <w:lang w:val="en-US"/>
        </w:rPr>
        <w:t>karena</w:t>
      </w:r>
      <w:proofErr w:type="spellEnd"/>
      <w:r w:rsidR="004D1A6F" w:rsidRPr="004D1A6F">
        <w:rPr>
          <w:rFonts w:ascii="Georgia" w:hAnsi="Georgia"/>
          <w:lang w:val="en-US"/>
        </w:rPr>
        <w:t xml:space="preserve"> </w:t>
      </w:r>
      <w:proofErr w:type="spellStart"/>
      <w:r w:rsidR="004D1A6F" w:rsidRPr="004D1A6F">
        <w:rPr>
          <w:rFonts w:ascii="Georgia" w:hAnsi="Georgia"/>
          <w:lang w:val="en-US"/>
        </w:rPr>
        <w:t>itu</w:t>
      </w:r>
      <w:proofErr w:type="spellEnd"/>
      <w:r w:rsidR="004D1A6F" w:rsidRPr="004D1A6F">
        <w:rPr>
          <w:rFonts w:ascii="Georgia" w:hAnsi="Georgia"/>
          <w:lang w:val="en-US"/>
        </w:rPr>
        <w:t xml:space="preserve"> </w:t>
      </w:r>
      <w:proofErr w:type="spellStart"/>
      <w:r w:rsidR="004D1A6F" w:rsidRPr="004D1A6F">
        <w:rPr>
          <w:rFonts w:ascii="Georgia" w:hAnsi="Georgia"/>
          <w:lang w:val="en-US"/>
        </w:rPr>
        <w:t>sebelum</w:t>
      </w:r>
      <w:proofErr w:type="spellEnd"/>
      <w:r w:rsidR="004D1A6F">
        <w:rPr>
          <w:rFonts w:ascii="Georgia" w:hAnsi="Georgia"/>
          <w:lang w:val="en-US"/>
        </w:rPr>
        <w:t xml:space="preserve"> </w:t>
      </w:r>
      <w:proofErr w:type="spellStart"/>
      <w:r w:rsidR="004D1A6F" w:rsidRPr="004D1A6F">
        <w:rPr>
          <w:rFonts w:ascii="Georgia" w:hAnsi="Georgia"/>
          <w:lang w:val="en-US"/>
        </w:rPr>
        <w:t>melakukan</w:t>
      </w:r>
      <w:proofErr w:type="spellEnd"/>
      <w:r w:rsidR="004D1A6F" w:rsidRPr="004D1A6F">
        <w:rPr>
          <w:rFonts w:ascii="Georgia" w:hAnsi="Georgia"/>
          <w:lang w:val="en-US"/>
        </w:rPr>
        <w:t xml:space="preserve"> </w:t>
      </w:r>
      <w:proofErr w:type="spellStart"/>
      <w:r w:rsidR="004D1A6F" w:rsidRPr="004D1A6F">
        <w:rPr>
          <w:rFonts w:ascii="Georgia" w:hAnsi="Georgia"/>
          <w:lang w:val="en-US"/>
        </w:rPr>
        <w:t>kegiatan</w:t>
      </w:r>
      <w:proofErr w:type="spellEnd"/>
      <w:r w:rsidR="004D1A6F" w:rsidRPr="004D1A6F">
        <w:rPr>
          <w:rFonts w:ascii="Georgia" w:hAnsi="Georgia"/>
          <w:lang w:val="en-US"/>
        </w:rPr>
        <w:t xml:space="preserve">, </w:t>
      </w:r>
      <w:proofErr w:type="spellStart"/>
      <w:r w:rsidR="004D1A6F" w:rsidRPr="004D1A6F">
        <w:rPr>
          <w:rFonts w:ascii="Georgia" w:hAnsi="Georgia"/>
          <w:lang w:val="en-US"/>
        </w:rPr>
        <w:t>maka</w:t>
      </w:r>
      <w:proofErr w:type="spellEnd"/>
      <w:r w:rsidR="004D1A6F" w:rsidRPr="004D1A6F">
        <w:rPr>
          <w:rFonts w:ascii="Georgia" w:hAnsi="Georgia"/>
          <w:lang w:val="en-US"/>
        </w:rPr>
        <w:t xml:space="preserve"> guru </w:t>
      </w:r>
      <w:proofErr w:type="spellStart"/>
      <w:r w:rsidR="004D1A6F" w:rsidRPr="004D1A6F">
        <w:rPr>
          <w:rFonts w:ascii="Georgia" w:hAnsi="Georgia"/>
          <w:lang w:val="en-US"/>
        </w:rPr>
        <w:t>pendidikan</w:t>
      </w:r>
      <w:proofErr w:type="spellEnd"/>
      <w:r w:rsidR="004D1A6F" w:rsidRPr="004D1A6F">
        <w:rPr>
          <w:rFonts w:ascii="Georgia" w:hAnsi="Georgia"/>
          <w:lang w:val="en-US"/>
        </w:rPr>
        <w:t xml:space="preserve"> </w:t>
      </w:r>
      <w:proofErr w:type="spellStart"/>
      <w:r w:rsidR="004D1A6F" w:rsidRPr="004D1A6F">
        <w:rPr>
          <w:rFonts w:ascii="Georgia" w:hAnsi="Georgia"/>
          <w:lang w:val="en-US"/>
        </w:rPr>
        <w:t>jasmani</w:t>
      </w:r>
      <w:proofErr w:type="spellEnd"/>
      <w:r w:rsidR="004D1A6F" w:rsidRPr="004D1A6F">
        <w:rPr>
          <w:rFonts w:ascii="Georgia" w:hAnsi="Georgia"/>
          <w:lang w:val="en-US"/>
        </w:rPr>
        <w:t xml:space="preserve">, </w:t>
      </w:r>
      <w:proofErr w:type="spellStart"/>
      <w:r w:rsidR="004D1A6F" w:rsidRPr="004D1A6F">
        <w:rPr>
          <w:rFonts w:ascii="Georgia" w:hAnsi="Georgia"/>
          <w:lang w:val="en-US"/>
        </w:rPr>
        <w:t>sebaiknya</w:t>
      </w:r>
      <w:proofErr w:type="spellEnd"/>
      <w:r w:rsidR="004D1A6F" w:rsidRPr="004D1A6F">
        <w:rPr>
          <w:rFonts w:ascii="Georgia" w:hAnsi="Georgia"/>
          <w:lang w:val="en-US"/>
        </w:rPr>
        <w:t xml:space="preserve"> </w:t>
      </w:r>
      <w:proofErr w:type="spellStart"/>
      <w:r w:rsidR="004D1A6F" w:rsidRPr="004D1A6F">
        <w:rPr>
          <w:rFonts w:ascii="Georgia" w:hAnsi="Georgia"/>
          <w:lang w:val="en-US"/>
        </w:rPr>
        <w:t>memberikan</w:t>
      </w:r>
      <w:proofErr w:type="spellEnd"/>
      <w:r w:rsidR="004D1A6F" w:rsidRPr="004D1A6F">
        <w:rPr>
          <w:rFonts w:ascii="Georgia" w:hAnsi="Georgia"/>
          <w:lang w:val="en-US"/>
        </w:rPr>
        <w:t xml:space="preserve"> </w:t>
      </w:r>
      <w:proofErr w:type="spellStart"/>
      <w:r w:rsidR="004D1A6F" w:rsidRPr="004D1A6F">
        <w:rPr>
          <w:rFonts w:ascii="Georgia" w:hAnsi="Georgia"/>
          <w:lang w:val="en-US"/>
        </w:rPr>
        <w:t>penjelasan</w:t>
      </w:r>
      <w:proofErr w:type="spellEnd"/>
      <w:r w:rsidR="004D1A6F">
        <w:rPr>
          <w:rFonts w:ascii="Georgia" w:hAnsi="Georgia"/>
          <w:lang w:val="en-US"/>
        </w:rPr>
        <w:t xml:space="preserve"> </w:t>
      </w:r>
      <w:proofErr w:type="spellStart"/>
      <w:r w:rsidR="004D1A6F" w:rsidRPr="004D1A6F">
        <w:rPr>
          <w:rFonts w:ascii="Georgia" w:hAnsi="Georgia"/>
          <w:lang w:val="en-US"/>
        </w:rPr>
        <w:t>terlebih</w:t>
      </w:r>
      <w:proofErr w:type="spellEnd"/>
      <w:r w:rsidR="004D1A6F" w:rsidRPr="004D1A6F">
        <w:rPr>
          <w:rFonts w:ascii="Georgia" w:hAnsi="Georgia"/>
          <w:lang w:val="en-US"/>
        </w:rPr>
        <w:t xml:space="preserve"> </w:t>
      </w:r>
      <w:proofErr w:type="spellStart"/>
      <w:r w:rsidR="004D1A6F" w:rsidRPr="004D1A6F">
        <w:rPr>
          <w:rFonts w:ascii="Georgia" w:hAnsi="Georgia"/>
          <w:lang w:val="en-US"/>
        </w:rPr>
        <w:t>dahulu</w:t>
      </w:r>
      <w:proofErr w:type="spellEnd"/>
      <w:r w:rsidR="004D1A6F" w:rsidRPr="004D1A6F">
        <w:rPr>
          <w:rFonts w:ascii="Georgia" w:hAnsi="Georgia"/>
          <w:lang w:val="en-US"/>
        </w:rPr>
        <w:t xml:space="preserve"> </w:t>
      </w:r>
      <w:proofErr w:type="spellStart"/>
      <w:r w:rsidR="004D1A6F" w:rsidRPr="004D1A6F">
        <w:rPr>
          <w:rFonts w:ascii="Georgia" w:hAnsi="Georgia"/>
          <w:lang w:val="en-US"/>
        </w:rPr>
        <w:t>kepada</w:t>
      </w:r>
      <w:proofErr w:type="spellEnd"/>
      <w:r w:rsidR="004D1A6F" w:rsidRPr="004D1A6F">
        <w:rPr>
          <w:rFonts w:ascii="Georgia" w:hAnsi="Georgia"/>
          <w:lang w:val="en-US"/>
        </w:rPr>
        <w:t xml:space="preserve"> </w:t>
      </w:r>
      <w:proofErr w:type="spellStart"/>
      <w:r w:rsidR="004D1A6F" w:rsidRPr="004D1A6F">
        <w:rPr>
          <w:rFonts w:ascii="Georgia" w:hAnsi="Georgia"/>
          <w:lang w:val="en-US"/>
        </w:rPr>
        <w:t>siswanya</w:t>
      </w:r>
      <w:proofErr w:type="spellEnd"/>
      <w:r w:rsidR="004D1A6F" w:rsidRPr="004D1A6F">
        <w:rPr>
          <w:rFonts w:ascii="Georgia" w:hAnsi="Georgia"/>
          <w:lang w:val="en-US"/>
        </w:rPr>
        <w:t xml:space="preserve"> </w:t>
      </w:r>
      <w:proofErr w:type="spellStart"/>
      <w:r w:rsidR="004D1A6F" w:rsidRPr="004D1A6F">
        <w:rPr>
          <w:rFonts w:ascii="Georgia" w:hAnsi="Georgia"/>
          <w:lang w:val="en-US"/>
        </w:rPr>
        <w:t>imajinasi</w:t>
      </w:r>
      <w:proofErr w:type="spellEnd"/>
      <w:r w:rsidR="004D1A6F" w:rsidRPr="004D1A6F">
        <w:rPr>
          <w:rFonts w:ascii="Georgia" w:hAnsi="Georgia"/>
          <w:lang w:val="en-US"/>
        </w:rPr>
        <w:t xml:space="preserve"> </w:t>
      </w:r>
      <w:proofErr w:type="spellStart"/>
      <w:r w:rsidR="004D1A6F" w:rsidRPr="004D1A6F">
        <w:rPr>
          <w:rFonts w:ascii="Georgia" w:hAnsi="Georgia"/>
          <w:lang w:val="en-US"/>
        </w:rPr>
        <w:t>tentang</w:t>
      </w:r>
      <w:proofErr w:type="spellEnd"/>
      <w:r w:rsidR="004D1A6F" w:rsidRPr="004D1A6F">
        <w:rPr>
          <w:rFonts w:ascii="Georgia" w:hAnsi="Georgia"/>
          <w:lang w:val="en-US"/>
        </w:rPr>
        <w:t xml:space="preserve"> </w:t>
      </w:r>
      <w:proofErr w:type="spellStart"/>
      <w:r w:rsidR="004D1A6F" w:rsidRPr="004D1A6F">
        <w:rPr>
          <w:rFonts w:ascii="Georgia" w:hAnsi="Georgia"/>
          <w:lang w:val="en-US"/>
        </w:rPr>
        <w:t>permainan</w:t>
      </w:r>
      <w:proofErr w:type="spellEnd"/>
      <w:r w:rsidR="004D1A6F" w:rsidRPr="004D1A6F">
        <w:rPr>
          <w:rFonts w:ascii="Georgia" w:hAnsi="Georgia"/>
          <w:lang w:val="en-US"/>
        </w:rPr>
        <w:t xml:space="preserve"> yang </w:t>
      </w:r>
      <w:proofErr w:type="spellStart"/>
      <w:r w:rsidR="004D1A6F" w:rsidRPr="004D1A6F">
        <w:rPr>
          <w:rFonts w:ascii="Georgia" w:hAnsi="Georgia"/>
          <w:lang w:val="en-US"/>
        </w:rPr>
        <w:t>akan</w:t>
      </w:r>
      <w:proofErr w:type="spellEnd"/>
      <w:r w:rsidR="004D1A6F" w:rsidRPr="004D1A6F">
        <w:rPr>
          <w:rFonts w:ascii="Georgia" w:hAnsi="Georgia"/>
          <w:lang w:val="en-US"/>
        </w:rPr>
        <w:t xml:space="preserve"> </w:t>
      </w:r>
      <w:proofErr w:type="spellStart"/>
      <w:r w:rsidR="004D1A6F" w:rsidRPr="004D1A6F">
        <w:rPr>
          <w:rFonts w:ascii="Georgia" w:hAnsi="Georgia"/>
          <w:lang w:val="en-US"/>
        </w:rPr>
        <w:t>dilakukannya</w:t>
      </w:r>
      <w:proofErr w:type="spellEnd"/>
      <w:r w:rsidR="004D1A6F">
        <w:rPr>
          <w:rFonts w:ascii="Georgia" w:hAnsi="Georgia"/>
          <w:lang w:val="en-US"/>
        </w:rPr>
        <w:t xml:space="preserve"> </w:t>
      </w:r>
      <w:r w:rsidR="004D1A6F" w:rsidRPr="004D1A6F">
        <w:rPr>
          <w:rFonts w:ascii="Georgia" w:hAnsi="Georgia"/>
          <w:lang w:val="en-US"/>
        </w:rPr>
        <w:t>(</w:t>
      </w:r>
      <w:proofErr w:type="spellStart"/>
      <w:r w:rsidR="004D1A6F" w:rsidRPr="004D1A6F">
        <w:rPr>
          <w:rFonts w:ascii="Georgia" w:hAnsi="Georgia"/>
          <w:lang w:val="en-US"/>
        </w:rPr>
        <w:t>Afdinda</w:t>
      </w:r>
      <w:proofErr w:type="spellEnd"/>
      <w:r w:rsidR="004D1A6F" w:rsidRPr="004D1A6F">
        <w:rPr>
          <w:rFonts w:ascii="Georgia" w:hAnsi="Georgia"/>
          <w:lang w:val="en-US"/>
        </w:rPr>
        <w:t xml:space="preserve"> et al., 2021)</w:t>
      </w:r>
      <w:r w:rsidR="004D1A6F">
        <w:rPr>
          <w:rFonts w:ascii="Georgia" w:hAnsi="Georgia"/>
          <w:lang w:val="en-US"/>
        </w:rPr>
        <w:t xml:space="preserve">. </w:t>
      </w:r>
    </w:p>
    <w:p w14:paraId="2C94F124" w14:textId="77777777" w:rsidR="00FE55CF" w:rsidRDefault="00815655" w:rsidP="00FE55CF">
      <w:pPr>
        <w:tabs>
          <w:tab w:val="left" w:pos="3930"/>
        </w:tabs>
        <w:spacing w:after="0" w:line="240" w:lineRule="auto"/>
        <w:ind w:left="142" w:firstLine="284"/>
        <w:jc w:val="both"/>
        <w:rPr>
          <w:rFonts w:ascii="Georgia" w:hAnsi="Georgia"/>
          <w:lang w:val="en-US"/>
        </w:rPr>
      </w:pPr>
      <w:r w:rsidRPr="004D1A6F">
        <w:rPr>
          <w:rFonts w:ascii="Georgia" w:hAnsi="Georgia"/>
        </w:rPr>
        <w:t>Selain mengembangkan keterampilan motorik, melalui permainan siswa juga belajar mengenai nilai-nilai seperti kerja sama, tanggung jawab, dan sportivitas. Berdasarkan pendapat dari ahli tersebut dapat disimpulkan bahwa, pendekatan bermain merupakan bentuk pembelajaran yang dikonsep dalam bentuk permainan. Dalam penerapan pembelajaran berbasis bermain, suatu teknik dari cabang olahraga diaplikasikan melalui bentuk permainan. Dengan menggunakan permainan, diharapkan motivasi dan minat siswa dalam belajar dapat meningkat, sehingga hasil belajar yang dicapai menjadi lebih maksimal.</w:t>
      </w:r>
    </w:p>
    <w:p w14:paraId="246C71A8" w14:textId="4FE202DE" w:rsidR="00604B0C" w:rsidRPr="00FE55CF" w:rsidRDefault="00815655" w:rsidP="00FE55CF">
      <w:pPr>
        <w:tabs>
          <w:tab w:val="left" w:pos="3930"/>
        </w:tabs>
        <w:spacing w:after="0" w:line="240" w:lineRule="auto"/>
        <w:ind w:left="142" w:firstLine="284"/>
        <w:jc w:val="both"/>
        <w:rPr>
          <w:rFonts w:ascii="Georgia" w:hAnsi="Georgia"/>
          <w:lang w:val="en-US"/>
        </w:rPr>
      </w:pPr>
      <w:r w:rsidRPr="00FE55CF">
        <w:rPr>
          <w:rFonts w:ascii="Georgia" w:hAnsi="Georgia"/>
        </w:rPr>
        <w:t xml:space="preserve">Pendekatan bermain selaras dengan teori pembelajaran konstruktivisme, yang menekankan pentingnya keterlibatan aktif siswa agar konsep lebih mudah dipahami. Permainan yang dibuat dengan tujuan spesifik dapat menjadi media latihan yang efektif, khususnya dalam mengasah teknik dasar seperti chest pass. Dalam proses pembelajaran chest pass, permainan bisa disesuaikan sehingga siswa dapat melatih teknik ini dalam suasana yang menyenangkan sekaligus kompetitif. Dengan cara ini, pendekatan bermain tidak hanya membantu meningkatkan keterampilan, tetapi juga memperkuat rasa percaya diri dan motivasi siswa untuk terus berlatih dan belajar. </w:t>
      </w:r>
      <w:r w:rsidR="00E5071A" w:rsidRPr="00FE55CF">
        <w:rPr>
          <w:rFonts w:ascii="Georgia" w:hAnsi="Georgia"/>
        </w:rPr>
        <w:t>nak-anak cenderung menyukai permainan karena melibatkan kegiatan yang</w:t>
      </w:r>
      <w:r w:rsidR="00E5071A" w:rsidRPr="00FE55CF">
        <w:rPr>
          <w:rFonts w:ascii="Georgia" w:hAnsi="Georgia"/>
          <w:lang w:val="en-US"/>
        </w:rPr>
        <w:t xml:space="preserve"> </w:t>
      </w:r>
      <w:r w:rsidR="00E5071A" w:rsidRPr="00FE55CF">
        <w:rPr>
          <w:rFonts w:ascii="Georgia" w:hAnsi="Georgia"/>
        </w:rPr>
        <w:t>menyenangkan, yang pada gilirannya akan memotivasi anak-anak untuk berpartisipasi dalam aktivits,</w:t>
      </w:r>
      <w:r w:rsidR="00E5071A" w:rsidRPr="00FE55CF">
        <w:rPr>
          <w:rFonts w:ascii="Georgia" w:hAnsi="Georgia"/>
          <w:lang w:val="en-US"/>
        </w:rPr>
        <w:t xml:space="preserve"> </w:t>
      </w:r>
      <w:r w:rsidR="00E5071A" w:rsidRPr="00FE55CF">
        <w:rPr>
          <w:rFonts w:ascii="Georgia" w:hAnsi="Georgia"/>
        </w:rPr>
        <w:t>sehingga membantu menjaga kebugaran dan kesehatan tubuh mereka (Prima, 2023).</w:t>
      </w:r>
    </w:p>
    <w:p w14:paraId="6F510542" w14:textId="77777777" w:rsidR="00604B0C" w:rsidRDefault="00815655">
      <w:pPr>
        <w:pStyle w:val="ListParagraph"/>
        <w:tabs>
          <w:tab w:val="left" w:pos="3930"/>
        </w:tabs>
        <w:spacing w:line="240" w:lineRule="auto"/>
        <w:ind w:left="0" w:firstLine="215"/>
        <w:jc w:val="both"/>
        <w:rPr>
          <w:rFonts w:ascii="Georgia" w:hAnsi="Georgia"/>
        </w:rPr>
      </w:pPr>
      <w:r>
        <w:rPr>
          <w:rFonts w:ascii="Georgia" w:hAnsi="Georgia"/>
        </w:rPr>
        <w:t>Berdasarkan uraian latar belakang, peneliti merasa penting untuk melakukan perbaikan dalam proses pembelajaran dengan menerapkan pendekatan bermain sebagai strategi untuk meningkatkan keterampilan chest pass siswa. Upaya ini dilakukan menggunakan model Penelitian Tindakan Kelas (PTK), yang memberi kesempatan bagi guru untuk merencanakan, melaksanakan, serta mengevaluasi tindakan secara sistematis di dalam kelas. Penelitian ini disusun dalam dua siklus, yang masing-masing mencakup tahap perencanaan, pelaksanaan tindakan, observasi, dan refleksi. Pada setiap siklus, dilakukan evaluasi terhadap pencapaian belajar siswa serta pengamatan terhadap aktivitas dan keterlibatan siswa selama proses pembelajaran. Temuan dari refleksi siklus pertama akan dijadikan dasar untuk memperbaiki tindakan pada siklus berikutnya.</w:t>
      </w:r>
    </w:p>
    <w:p w14:paraId="12439CE8" w14:textId="77777777" w:rsidR="00604B0C" w:rsidRDefault="00815655">
      <w:pPr>
        <w:shd w:val="clear" w:color="auto" w:fill="FFFFFF"/>
        <w:spacing w:after="0" w:line="240" w:lineRule="auto"/>
        <w:ind w:firstLine="284"/>
        <w:jc w:val="both"/>
        <w:textAlignment w:val="baseline"/>
        <w:rPr>
          <w:rFonts w:ascii="Georgia" w:eastAsia="MS Mincho" w:hAnsi="Georgia"/>
          <w:iCs/>
          <w:lang w:val="en-US"/>
        </w:rPr>
      </w:pPr>
      <w:r>
        <w:rPr>
          <w:rFonts w:ascii="Georgia" w:hAnsi="Georgia"/>
        </w:rPr>
        <w:t xml:space="preserve">Permasalahan yang menjadi fokus dalam penelitian ini adalah “bagaimana pendekatan bermain dapat digunakan untuk meningkatkan keterampilan chest pass pada siswa kelas X-L di SMA Negeri 6 Semarang”. Berdasarkan rumusan masalah tersebut, peneliti berusaha mencari solusi pembelajaran yang efektif dan sesuai dengan kebutuhan siswa. Penelitian ini bertujuan untuk meningkatkan kemampuan siswa dalam melakukan chest pass pada permainan bola basket melalui penerapan pendekatan bermain. Selain itu, penelitian ini juga diarahkan untuk meningkatkan motivasi serta partisipasi aktif siswa selama pembelajaran PJOK, sekaligus </w:t>
      </w:r>
      <w:r>
        <w:rPr>
          <w:rFonts w:ascii="Georgia" w:hAnsi="Georgia"/>
        </w:rPr>
        <w:lastRenderedPageBreak/>
        <w:t>memberikan kontribusi dalam pengembangan model pembelajaran yang lebih menarik dan bermakna</w:t>
      </w:r>
      <w:r>
        <w:rPr>
          <w:rFonts w:ascii="Georgia" w:hAnsi="Georgia"/>
          <w:lang w:val="en-US"/>
        </w:rPr>
        <w:t xml:space="preserve">. </w:t>
      </w:r>
    </w:p>
    <w:p w14:paraId="46E7215C" w14:textId="77777777" w:rsidR="00604B0C" w:rsidRDefault="00815655">
      <w:pPr>
        <w:numPr>
          <w:ilvl w:val="0"/>
          <w:numId w:val="1"/>
        </w:numPr>
        <w:spacing w:after="0" w:line="240" w:lineRule="auto"/>
        <w:ind w:left="360"/>
        <w:rPr>
          <w:rFonts w:ascii="Georgia" w:eastAsia="MS Mincho" w:hAnsi="Georgia"/>
          <w:b/>
          <w:lang w:val="en-US"/>
        </w:rPr>
      </w:pPr>
      <w:r>
        <w:rPr>
          <w:rFonts w:ascii="Georgia" w:eastAsia="MS Mincho" w:hAnsi="Georgia"/>
          <w:b/>
          <w:lang w:val="en-US"/>
        </w:rPr>
        <w:t>METODE PELAKSANAAN</w:t>
      </w:r>
    </w:p>
    <w:p w14:paraId="2BF79F4A" w14:textId="5FA76F53" w:rsidR="00604B0C" w:rsidRPr="006401FB" w:rsidRDefault="00815655" w:rsidP="006401FB">
      <w:pPr>
        <w:tabs>
          <w:tab w:val="left" w:pos="3930"/>
        </w:tabs>
        <w:spacing w:before="240" w:after="0" w:line="240" w:lineRule="auto"/>
        <w:ind w:firstLine="426"/>
        <w:jc w:val="both"/>
        <w:rPr>
          <w:rFonts w:ascii="Georgia" w:hAnsi="Georgia"/>
        </w:rPr>
      </w:pPr>
      <w:r>
        <w:rPr>
          <w:rFonts w:ascii="Georgia" w:eastAsia="MS Mincho" w:hAnsi="Georgia"/>
          <w:lang w:val="en-US"/>
        </w:rPr>
        <w:t xml:space="preserve">Metode </w:t>
      </w:r>
      <w:proofErr w:type="spellStart"/>
      <w:r>
        <w:rPr>
          <w:rFonts w:ascii="Georgia" w:eastAsia="MS Mincho" w:hAnsi="Georgia"/>
          <w:lang w:val="en-US"/>
        </w:rPr>
        <w:t>penelitian</w:t>
      </w:r>
      <w:proofErr w:type="spellEnd"/>
      <w:r>
        <w:rPr>
          <w:rFonts w:ascii="Georgia" w:eastAsia="MS Mincho" w:hAnsi="Georgia"/>
          <w:lang w:val="en-US"/>
        </w:rPr>
        <w:t xml:space="preserve"> </w:t>
      </w:r>
      <w:proofErr w:type="spellStart"/>
      <w:r>
        <w:rPr>
          <w:rFonts w:ascii="Georgia" w:eastAsia="MS Mincho" w:hAnsi="Georgia"/>
          <w:lang w:val="en-US"/>
        </w:rPr>
        <w:t>adalah</w:t>
      </w:r>
      <w:proofErr w:type="spellEnd"/>
      <w:r>
        <w:rPr>
          <w:rFonts w:ascii="Georgia" w:eastAsia="MS Mincho" w:hAnsi="Georgia"/>
          <w:lang w:val="en-US"/>
        </w:rPr>
        <w:t xml:space="preserve"> </w:t>
      </w:r>
      <w:proofErr w:type="spellStart"/>
      <w:r>
        <w:rPr>
          <w:rFonts w:ascii="Georgia" w:eastAsia="MS Mincho" w:hAnsi="Georgia"/>
          <w:lang w:val="en-US"/>
        </w:rPr>
        <w:t>metode</w:t>
      </w:r>
      <w:proofErr w:type="spellEnd"/>
      <w:r>
        <w:rPr>
          <w:rFonts w:ascii="Georgia" w:eastAsia="MS Mincho" w:hAnsi="Georgia"/>
          <w:lang w:val="en-US"/>
        </w:rPr>
        <w:t xml:space="preserve"> yang </w:t>
      </w:r>
      <w:proofErr w:type="spellStart"/>
      <w:r>
        <w:rPr>
          <w:rFonts w:ascii="Georgia" w:eastAsia="MS Mincho" w:hAnsi="Georgia"/>
          <w:lang w:val="en-US"/>
        </w:rPr>
        <w:t>dimanfaatkan</w:t>
      </w:r>
      <w:proofErr w:type="spellEnd"/>
      <w:r>
        <w:rPr>
          <w:rFonts w:ascii="Georgia" w:eastAsia="MS Mincho" w:hAnsi="Georgia"/>
          <w:lang w:val="en-US"/>
        </w:rPr>
        <w:t xml:space="preserve"> </w:t>
      </w:r>
      <w:proofErr w:type="spellStart"/>
      <w:r>
        <w:rPr>
          <w:rFonts w:ascii="Georgia" w:eastAsia="MS Mincho" w:hAnsi="Georgia"/>
          <w:lang w:val="en-US"/>
        </w:rPr>
        <w:t>peneliti</w:t>
      </w:r>
      <w:proofErr w:type="spellEnd"/>
      <w:r>
        <w:rPr>
          <w:rFonts w:ascii="Georgia" w:eastAsia="MS Mincho" w:hAnsi="Georgia"/>
          <w:lang w:val="en-US"/>
        </w:rPr>
        <w:t xml:space="preserve"> </w:t>
      </w:r>
      <w:proofErr w:type="spellStart"/>
      <w:r>
        <w:rPr>
          <w:rFonts w:ascii="Georgia" w:eastAsia="MS Mincho" w:hAnsi="Georgia"/>
          <w:lang w:val="en-US"/>
        </w:rPr>
        <w:t>untuk</w:t>
      </w:r>
      <w:proofErr w:type="spellEnd"/>
      <w:r>
        <w:rPr>
          <w:rFonts w:ascii="Georgia" w:eastAsia="MS Mincho" w:hAnsi="Georgia"/>
          <w:lang w:val="en-US"/>
        </w:rPr>
        <w:t xml:space="preserve"> </w:t>
      </w:r>
      <w:proofErr w:type="spellStart"/>
      <w:r>
        <w:rPr>
          <w:rFonts w:ascii="Georgia" w:eastAsia="MS Mincho" w:hAnsi="Georgia"/>
          <w:lang w:val="en-US"/>
        </w:rPr>
        <w:t>mengumpulkan</w:t>
      </w:r>
      <w:proofErr w:type="spellEnd"/>
      <w:r>
        <w:rPr>
          <w:rFonts w:ascii="Georgia" w:eastAsia="MS Mincho" w:hAnsi="Georgia"/>
          <w:lang w:val="en-US"/>
        </w:rPr>
        <w:t xml:space="preserve"> data </w:t>
      </w:r>
      <w:proofErr w:type="spellStart"/>
      <w:r>
        <w:rPr>
          <w:rFonts w:ascii="Georgia" w:eastAsia="MS Mincho" w:hAnsi="Georgia"/>
          <w:lang w:val="en-US"/>
        </w:rPr>
        <w:t>dari</w:t>
      </w:r>
      <w:proofErr w:type="spellEnd"/>
      <w:r>
        <w:rPr>
          <w:rFonts w:ascii="Georgia" w:eastAsia="MS Mincho" w:hAnsi="Georgia"/>
          <w:lang w:val="en-US"/>
        </w:rPr>
        <w:t xml:space="preserve"> </w:t>
      </w:r>
      <w:proofErr w:type="spellStart"/>
      <w:r>
        <w:rPr>
          <w:rFonts w:ascii="Georgia" w:eastAsia="MS Mincho" w:hAnsi="Georgia"/>
          <w:lang w:val="en-US"/>
        </w:rPr>
        <w:t>penelitian</w:t>
      </w:r>
      <w:proofErr w:type="spellEnd"/>
      <w:r>
        <w:rPr>
          <w:rFonts w:ascii="Georgia" w:eastAsia="MS Mincho" w:hAnsi="Georgia"/>
          <w:lang w:val="en-US"/>
        </w:rPr>
        <w:t xml:space="preserve"> </w:t>
      </w:r>
      <w:proofErr w:type="spellStart"/>
      <w:r>
        <w:rPr>
          <w:rFonts w:ascii="Georgia" w:eastAsia="MS Mincho" w:hAnsi="Georgia"/>
          <w:lang w:val="en-US"/>
        </w:rPr>
        <w:t>itu</w:t>
      </w:r>
      <w:proofErr w:type="spellEnd"/>
      <w:r>
        <w:rPr>
          <w:rFonts w:ascii="Georgia" w:eastAsia="MS Mincho" w:hAnsi="Georgia"/>
          <w:lang w:val="en-US"/>
        </w:rPr>
        <w:t xml:space="preserve"> </w:t>
      </w:r>
      <w:proofErr w:type="spellStart"/>
      <w:r>
        <w:rPr>
          <w:rFonts w:ascii="Georgia" w:eastAsia="MS Mincho" w:hAnsi="Georgia"/>
          <w:lang w:val="en-US"/>
        </w:rPr>
        <w:t>sendiri</w:t>
      </w:r>
      <w:proofErr w:type="spellEnd"/>
      <w:r>
        <w:rPr>
          <w:rFonts w:ascii="Georgia" w:eastAsia="MS Mincho" w:hAnsi="Georgia"/>
          <w:lang w:val="en-US"/>
        </w:rPr>
        <w:t xml:space="preserve">. </w:t>
      </w:r>
      <w:proofErr w:type="spellStart"/>
      <w:r>
        <w:rPr>
          <w:rFonts w:ascii="Georgia" w:eastAsia="MS Mincho" w:hAnsi="Georgia"/>
          <w:lang w:val="en-US"/>
        </w:rPr>
        <w:t>Terkait</w:t>
      </w:r>
      <w:proofErr w:type="spellEnd"/>
      <w:r>
        <w:rPr>
          <w:rFonts w:ascii="Georgia" w:eastAsia="MS Mincho" w:hAnsi="Georgia"/>
          <w:lang w:val="en-US"/>
        </w:rPr>
        <w:t xml:space="preserve"> </w:t>
      </w:r>
      <w:proofErr w:type="spellStart"/>
      <w:r>
        <w:rPr>
          <w:rFonts w:ascii="Georgia" w:eastAsia="MS Mincho" w:hAnsi="Georgia"/>
          <w:lang w:val="en-US"/>
        </w:rPr>
        <w:t>dengan</w:t>
      </w:r>
      <w:proofErr w:type="spellEnd"/>
      <w:r>
        <w:rPr>
          <w:rFonts w:ascii="Georgia" w:eastAsia="MS Mincho" w:hAnsi="Georgia"/>
          <w:lang w:val="en-US"/>
        </w:rPr>
        <w:t xml:space="preserve"> </w:t>
      </w:r>
      <w:proofErr w:type="spellStart"/>
      <w:r>
        <w:rPr>
          <w:rFonts w:ascii="Georgia" w:eastAsia="MS Mincho" w:hAnsi="Georgia"/>
          <w:lang w:val="en-US"/>
        </w:rPr>
        <w:t>masalah</w:t>
      </w:r>
      <w:proofErr w:type="spellEnd"/>
      <w:r>
        <w:rPr>
          <w:rFonts w:ascii="Georgia" w:eastAsia="MS Mincho" w:hAnsi="Georgia"/>
          <w:lang w:val="en-US"/>
        </w:rPr>
        <w:t xml:space="preserve"> yang </w:t>
      </w:r>
      <w:proofErr w:type="spellStart"/>
      <w:r>
        <w:rPr>
          <w:rFonts w:ascii="Georgia" w:eastAsia="MS Mincho" w:hAnsi="Georgia"/>
          <w:lang w:val="en-US"/>
        </w:rPr>
        <w:t>sedang</w:t>
      </w:r>
      <w:proofErr w:type="spellEnd"/>
      <w:r>
        <w:rPr>
          <w:rFonts w:ascii="Georgia" w:eastAsia="MS Mincho" w:hAnsi="Georgia"/>
          <w:lang w:val="en-US"/>
        </w:rPr>
        <w:t xml:space="preserve"> </w:t>
      </w:r>
      <w:proofErr w:type="spellStart"/>
      <w:r>
        <w:rPr>
          <w:rFonts w:ascii="Georgia" w:eastAsia="MS Mincho" w:hAnsi="Georgia"/>
          <w:lang w:val="en-US"/>
        </w:rPr>
        <w:t>diteliti</w:t>
      </w:r>
      <w:proofErr w:type="spellEnd"/>
      <w:r>
        <w:rPr>
          <w:rFonts w:ascii="Georgia" w:eastAsia="MS Mincho" w:hAnsi="Georgia"/>
          <w:lang w:val="en-US"/>
        </w:rPr>
        <w:t xml:space="preserve">, </w:t>
      </w:r>
      <w:proofErr w:type="spellStart"/>
      <w:r>
        <w:rPr>
          <w:rFonts w:ascii="Georgia" w:eastAsia="MS Mincho" w:hAnsi="Georgia"/>
          <w:lang w:val="en-US"/>
        </w:rPr>
        <w:t>jenis</w:t>
      </w:r>
      <w:proofErr w:type="spellEnd"/>
      <w:r>
        <w:rPr>
          <w:rFonts w:ascii="Georgia" w:eastAsia="MS Mincho" w:hAnsi="Georgia"/>
          <w:lang w:val="en-US"/>
        </w:rPr>
        <w:t xml:space="preserve"> </w:t>
      </w:r>
      <w:proofErr w:type="spellStart"/>
      <w:r>
        <w:rPr>
          <w:rFonts w:ascii="Georgia" w:eastAsia="MS Mincho" w:hAnsi="Georgia"/>
          <w:lang w:val="en-US"/>
        </w:rPr>
        <w:t>penelitian</w:t>
      </w:r>
      <w:proofErr w:type="spellEnd"/>
      <w:r>
        <w:rPr>
          <w:rFonts w:ascii="Georgia" w:eastAsia="MS Mincho" w:hAnsi="Georgia"/>
          <w:lang w:val="en-US"/>
        </w:rPr>
        <w:t xml:space="preserve"> </w:t>
      </w:r>
      <w:proofErr w:type="spellStart"/>
      <w:r>
        <w:rPr>
          <w:rFonts w:ascii="Georgia" w:eastAsia="MS Mincho" w:hAnsi="Georgia"/>
          <w:lang w:val="en-US"/>
        </w:rPr>
        <w:t>ini</w:t>
      </w:r>
      <w:proofErr w:type="spellEnd"/>
      <w:r>
        <w:rPr>
          <w:rFonts w:ascii="Georgia" w:eastAsia="MS Mincho" w:hAnsi="Georgia"/>
          <w:lang w:val="en-US"/>
        </w:rPr>
        <w:t xml:space="preserve"> </w:t>
      </w:r>
      <w:proofErr w:type="spellStart"/>
      <w:r>
        <w:rPr>
          <w:rFonts w:ascii="Georgia" w:eastAsia="MS Mincho" w:hAnsi="Georgia"/>
          <w:lang w:val="en-US"/>
        </w:rPr>
        <w:t>adalah</w:t>
      </w:r>
      <w:proofErr w:type="spellEnd"/>
      <w:r>
        <w:rPr>
          <w:rFonts w:ascii="Georgia" w:eastAsia="MS Mincho" w:hAnsi="Georgia"/>
          <w:lang w:val="en-US"/>
        </w:rPr>
        <w:t xml:space="preserve"> </w:t>
      </w:r>
      <w:proofErr w:type="spellStart"/>
      <w:r>
        <w:rPr>
          <w:rFonts w:ascii="Georgia" w:eastAsia="MS Mincho" w:hAnsi="Georgia"/>
          <w:lang w:val="en-US"/>
        </w:rPr>
        <w:t>Penelitian</w:t>
      </w:r>
      <w:proofErr w:type="spellEnd"/>
      <w:r>
        <w:rPr>
          <w:rFonts w:ascii="Georgia" w:eastAsia="MS Mincho" w:hAnsi="Georgia"/>
          <w:lang w:val="en-US"/>
        </w:rPr>
        <w:t xml:space="preserve"> Tindakan Kelas (PTK). </w:t>
      </w:r>
      <w:r w:rsidR="00FE55CF" w:rsidRPr="00FE55CF">
        <w:rPr>
          <w:rFonts w:ascii="Georgia" w:eastAsia="MS Mincho" w:hAnsi="Georgia"/>
          <w:lang w:val="en-US"/>
        </w:rPr>
        <w:t xml:space="preserve">PTK </w:t>
      </w:r>
      <w:proofErr w:type="spellStart"/>
      <w:r w:rsidR="00FE55CF" w:rsidRPr="00FE55CF">
        <w:rPr>
          <w:rFonts w:ascii="Georgia" w:eastAsia="MS Mincho" w:hAnsi="Georgia"/>
          <w:lang w:val="en-US"/>
        </w:rPr>
        <w:t>merupakan</w:t>
      </w:r>
      <w:proofErr w:type="spellEnd"/>
      <w:r w:rsidR="00FE55CF">
        <w:rPr>
          <w:rFonts w:ascii="Georgia" w:eastAsia="MS Mincho" w:hAnsi="Georgia"/>
          <w:lang w:val="en-US"/>
        </w:rPr>
        <w:t xml:space="preserve"> </w:t>
      </w:r>
      <w:proofErr w:type="spellStart"/>
      <w:r w:rsidR="00FE55CF" w:rsidRPr="00FE55CF">
        <w:rPr>
          <w:rFonts w:ascii="Georgia" w:eastAsia="MS Mincho" w:hAnsi="Georgia"/>
          <w:lang w:val="en-US"/>
        </w:rPr>
        <w:t>penelitian</w:t>
      </w:r>
      <w:proofErr w:type="spellEnd"/>
      <w:r w:rsidR="00FE55CF" w:rsidRPr="00FE55CF">
        <w:rPr>
          <w:rFonts w:ascii="Georgia" w:eastAsia="MS Mincho" w:hAnsi="Georgia"/>
          <w:lang w:val="en-US"/>
        </w:rPr>
        <w:t xml:space="preserve"> yang </w:t>
      </w:r>
      <w:proofErr w:type="spellStart"/>
      <w:r w:rsidR="00FE55CF" w:rsidRPr="00FE55CF">
        <w:rPr>
          <w:rFonts w:ascii="Georgia" w:eastAsia="MS Mincho" w:hAnsi="Georgia"/>
          <w:lang w:val="en-US"/>
        </w:rPr>
        <w:t>muncul</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karena</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dipicu</w:t>
      </w:r>
      <w:proofErr w:type="spellEnd"/>
      <w:r w:rsidR="00FE55CF" w:rsidRPr="00FE55CF">
        <w:rPr>
          <w:rFonts w:ascii="Georgia" w:eastAsia="MS Mincho" w:hAnsi="Georgia"/>
          <w:lang w:val="en-US"/>
        </w:rPr>
        <w:t xml:space="preserve"> oleh </w:t>
      </w:r>
      <w:proofErr w:type="spellStart"/>
      <w:r w:rsidR="00FE55CF" w:rsidRPr="00FE55CF">
        <w:rPr>
          <w:rFonts w:ascii="Georgia" w:eastAsia="MS Mincho" w:hAnsi="Georgia"/>
          <w:lang w:val="en-US"/>
        </w:rPr>
        <w:t>kesadaran</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diri</w:t>
      </w:r>
      <w:proofErr w:type="spellEnd"/>
      <w:r w:rsidR="00FE55CF" w:rsidRPr="00FE55CF">
        <w:rPr>
          <w:rFonts w:ascii="Georgia" w:eastAsia="MS Mincho" w:hAnsi="Georgia"/>
          <w:lang w:val="en-US"/>
        </w:rPr>
        <w:t xml:space="preserve"> guru </w:t>
      </w:r>
      <w:proofErr w:type="spellStart"/>
      <w:r w:rsidR="00FE55CF" w:rsidRPr="00FE55CF">
        <w:rPr>
          <w:rFonts w:ascii="Georgia" w:eastAsia="MS Mincho" w:hAnsi="Georgia"/>
          <w:lang w:val="en-US"/>
        </w:rPr>
        <w:t>bahwa</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praktik</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dalam</w:t>
      </w:r>
      <w:proofErr w:type="spellEnd"/>
      <w:r w:rsidR="00FE55CF" w:rsidRPr="00FE55CF">
        <w:rPr>
          <w:rFonts w:ascii="Georgia" w:eastAsia="MS Mincho" w:hAnsi="Georgia"/>
          <w:lang w:val="en-US"/>
        </w:rPr>
        <w:t xml:space="preserve"> proses </w:t>
      </w:r>
      <w:proofErr w:type="spellStart"/>
      <w:r w:rsidR="00FE55CF" w:rsidRPr="00FE55CF">
        <w:rPr>
          <w:rFonts w:ascii="Georgia" w:eastAsia="MS Mincho" w:hAnsi="Georgia"/>
          <w:lang w:val="en-US"/>
        </w:rPr>
        <w:t>pembelajaran</w:t>
      </w:r>
      <w:proofErr w:type="spellEnd"/>
      <w:r w:rsidR="00FE55CF" w:rsidRPr="00FE55CF">
        <w:rPr>
          <w:rFonts w:ascii="Georgia" w:eastAsia="MS Mincho" w:hAnsi="Georgia"/>
          <w:lang w:val="en-US"/>
        </w:rPr>
        <w:t xml:space="preserve"> yang</w:t>
      </w:r>
      <w:r w:rsidR="00FE55CF">
        <w:rPr>
          <w:rFonts w:ascii="Georgia" w:eastAsia="MS Mincho" w:hAnsi="Georgia"/>
          <w:lang w:val="en-US"/>
        </w:rPr>
        <w:t xml:space="preserve"> </w:t>
      </w:r>
      <w:proofErr w:type="spellStart"/>
      <w:r w:rsidR="00FE55CF" w:rsidRPr="00FE55CF">
        <w:rPr>
          <w:rFonts w:ascii="Georgia" w:eastAsia="MS Mincho" w:hAnsi="Georgia"/>
          <w:lang w:val="en-US"/>
        </w:rPr>
        <w:t>dilakukan</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selama</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ini</w:t>
      </w:r>
      <w:proofErr w:type="spellEnd"/>
      <w:r w:rsidR="00FE55CF" w:rsidRPr="00FE55CF">
        <w:rPr>
          <w:rFonts w:ascii="Georgia" w:eastAsia="MS Mincho" w:hAnsi="Georgia"/>
          <w:lang w:val="en-US"/>
        </w:rPr>
        <w:t xml:space="preserve"> di </w:t>
      </w:r>
      <w:proofErr w:type="spellStart"/>
      <w:r w:rsidR="00FE55CF" w:rsidRPr="00FE55CF">
        <w:rPr>
          <w:rFonts w:ascii="Georgia" w:eastAsia="MS Mincho" w:hAnsi="Georgia"/>
          <w:lang w:val="en-US"/>
        </w:rPr>
        <w:t>kelas</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mempunyai</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masalah</w:t>
      </w:r>
      <w:proofErr w:type="spellEnd"/>
      <w:r w:rsidR="00FE55CF" w:rsidRPr="00FE55CF">
        <w:rPr>
          <w:rFonts w:ascii="Georgia" w:eastAsia="MS Mincho" w:hAnsi="Georgia"/>
          <w:lang w:val="en-US"/>
        </w:rPr>
        <w:t xml:space="preserve"> yang </w:t>
      </w:r>
      <w:proofErr w:type="spellStart"/>
      <w:r w:rsidR="00FE55CF" w:rsidRPr="00FE55CF">
        <w:rPr>
          <w:rFonts w:ascii="Georgia" w:eastAsia="MS Mincho" w:hAnsi="Georgia"/>
          <w:lang w:val="en-US"/>
        </w:rPr>
        <w:t>perlu</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diselesaikan</w:t>
      </w:r>
      <w:proofErr w:type="spellEnd"/>
      <w:r w:rsidR="00FE55CF" w:rsidRPr="00FE55CF">
        <w:rPr>
          <w:rFonts w:ascii="Georgia" w:eastAsia="MS Mincho" w:hAnsi="Georgia"/>
          <w:lang w:val="en-US"/>
        </w:rPr>
        <w:t xml:space="preserve"> (</w:t>
      </w:r>
      <w:proofErr w:type="spellStart"/>
      <w:r w:rsidR="00FE55CF" w:rsidRPr="00FE55CF">
        <w:rPr>
          <w:rFonts w:ascii="Georgia" w:eastAsia="MS Mincho" w:hAnsi="Georgia"/>
          <w:lang w:val="en-US"/>
        </w:rPr>
        <w:t>Ariffiansyah</w:t>
      </w:r>
      <w:proofErr w:type="spellEnd"/>
      <w:r w:rsidR="00FE55CF" w:rsidRPr="00FE55CF">
        <w:rPr>
          <w:rFonts w:ascii="Georgia" w:eastAsia="MS Mincho" w:hAnsi="Georgia"/>
          <w:lang w:val="en-US"/>
        </w:rPr>
        <w:t>, 2019</w:t>
      </w:r>
      <w:r w:rsidR="00FE55CF">
        <w:rPr>
          <w:rFonts w:ascii="Georgia" w:eastAsia="MS Mincho" w:hAnsi="Georgia"/>
          <w:lang w:val="en-US"/>
        </w:rPr>
        <w:t xml:space="preserve">. </w:t>
      </w:r>
      <w:proofErr w:type="spellStart"/>
      <w:r>
        <w:rPr>
          <w:rFonts w:ascii="Georgia" w:eastAsia="MS Mincho" w:hAnsi="Georgia"/>
          <w:lang w:val="en-US"/>
        </w:rPr>
        <w:t>Menurut</w:t>
      </w:r>
      <w:proofErr w:type="spellEnd"/>
      <w:r>
        <w:rPr>
          <w:rFonts w:ascii="Georgia" w:eastAsia="MS Mincho" w:hAnsi="Georgia"/>
          <w:lang w:val="en-US"/>
        </w:rPr>
        <w:t xml:space="preserve"> </w:t>
      </w:r>
      <w:r>
        <w:rPr>
          <w:rFonts w:ascii="Georgia" w:eastAsia="MS Mincho" w:hAnsi="Georgia"/>
          <w:lang w:val="en-US"/>
        </w:rPr>
        <w:fldChar w:fldCharType="begin" w:fldLock="1"/>
      </w:r>
      <w:r>
        <w:rPr>
          <w:rFonts w:ascii="Georgia" w:eastAsia="MS Mincho" w:hAnsi="Georgia"/>
          <w:lang w:val="en-US"/>
        </w:rPr>
        <w:instrText>ADDIN CSL_CITATION {"citationItems":[{"id":"ITEM-1","itemData":{"author":[{"dropping-particle":"","family":"Arikunto","given":"","non-dropping-particle":"","parse-names":false,"suffix":""}],"container-title":"Pt Bumi Aksara.","id":"ITEM-1","issued":{"date-parts":[["2019"]]},"title":"Penelitian Tindakan Kelas","type":"article-journal"},"uris":["http://www.mendeley.com/documents/?uuid=a4707faf-bdd8-45cc-8382-481b98d14995"]}],"mendeley":{"formattedCitation":"(Arikunto, 2019)","plainTextFormattedCitation":"(Arikunto, 2019)","previouslyFormattedCitation":"(Arikunto, 2019)"},"properties":{"noteIndex":0},"schema":"https://github.com/citation-style-language/schema/raw/master/csl-citation.json"}</w:instrText>
      </w:r>
      <w:r>
        <w:rPr>
          <w:rFonts w:ascii="Georgia" w:eastAsia="MS Mincho" w:hAnsi="Georgia"/>
          <w:lang w:val="en-US"/>
        </w:rPr>
        <w:fldChar w:fldCharType="separate"/>
      </w:r>
      <w:r>
        <w:rPr>
          <w:rFonts w:ascii="Georgia" w:eastAsia="MS Mincho" w:hAnsi="Georgia"/>
          <w:lang w:val="en-US"/>
        </w:rPr>
        <w:t>(</w:t>
      </w:r>
      <w:proofErr w:type="spellStart"/>
      <w:r>
        <w:rPr>
          <w:rFonts w:ascii="Georgia" w:eastAsia="MS Mincho" w:hAnsi="Georgia"/>
          <w:lang w:val="en-US"/>
        </w:rPr>
        <w:t>Arikunto</w:t>
      </w:r>
      <w:proofErr w:type="spellEnd"/>
      <w:r>
        <w:rPr>
          <w:rFonts w:ascii="Georgia" w:eastAsia="MS Mincho" w:hAnsi="Georgia"/>
          <w:lang w:val="en-US"/>
        </w:rPr>
        <w:t>, 2019)</w:t>
      </w:r>
      <w:r>
        <w:rPr>
          <w:rFonts w:ascii="Georgia" w:eastAsia="MS Mincho" w:hAnsi="Georgia"/>
          <w:lang w:val="en-US"/>
        </w:rPr>
        <w:fldChar w:fldCharType="end"/>
      </w:r>
      <w:r>
        <w:rPr>
          <w:rFonts w:ascii="Georgia" w:eastAsia="MS Mincho" w:hAnsi="Georgia"/>
          <w:lang w:val="en-US"/>
        </w:rPr>
        <w:t xml:space="preserve"> </w:t>
      </w:r>
      <w:proofErr w:type="spellStart"/>
      <w:r>
        <w:rPr>
          <w:rFonts w:ascii="Georgia" w:eastAsia="MS Mincho" w:hAnsi="Georgia"/>
          <w:lang w:val="en-US"/>
        </w:rPr>
        <w:t>berpendapat</w:t>
      </w:r>
      <w:proofErr w:type="spellEnd"/>
      <w:r>
        <w:rPr>
          <w:rFonts w:ascii="Georgia" w:eastAsia="MS Mincho" w:hAnsi="Georgia"/>
          <w:lang w:val="en-US"/>
        </w:rPr>
        <w:t xml:space="preserve"> </w:t>
      </w:r>
      <w:proofErr w:type="spellStart"/>
      <w:r>
        <w:rPr>
          <w:rFonts w:ascii="Georgia" w:eastAsia="MS Mincho" w:hAnsi="Georgia"/>
          <w:lang w:val="en-US"/>
        </w:rPr>
        <w:t>bahwa</w:t>
      </w:r>
      <w:proofErr w:type="spellEnd"/>
      <w:r>
        <w:rPr>
          <w:rFonts w:ascii="Georgia" w:eastAsia="MS Mincho" w:hAnsi="Georgia"/>
          <w:lang w:val="en-US"/>
        </w:rPr>
        <w:t xml:space="preserve"> </w:t>
      </w:r>
      <w:proofErr w:type="spellStart"/>
      <w:r>
        <w:rPr>
          <w:rFonts w:ascii="Georgia" w:eastAsia="MS Mincho" w:hAnsi="Georgia"/>
          <w:lang w:val="en-US"/>
        </w:rPr>
        <w:t>penelitian</w:t>
      </w:r>
      <w:proofErr w:type="spellEnd"/>
      <w:r>
        <w:rPr>
          <w:rFonts w:ascii="Georgia" w:eastAsia="MS Mincho" w:hAnsi="Georgia"/>
          <w:lang w:val="en-US"/>
        </w:rPr>
        <w:t xml:space="preserve"> </w:t>
      </w:r>
      <w:proofErr w:type="spellStart"/>
      <w:r>
        <w:rPr>
          <w:rFonts w:ascii="Georgia" w:eastAsia="MS Mincho" w:hAnsi="Georgia"/>
          <w:lang w:val="en-US"/>
        </w:rPr>
        <w:t>tindakan</w:t>
      </w:r>
      <w:proofErr w:type="spellEnd"/>
      <w:r>
        <w:rPr>
          <w:rFonts w:ascii="Georgia" w:eastAsia="MS Mincho" w:hAnsi="Georgia"/>
          <w:lang w:val="en-US"/>
        </w:rPr>
        <w:t xml:space="preserve"> </w:t>
      </w:r>
      <w:proofErr w:type="spellStart"/>
      <w:r>
        <w:rPr>
          <w:rFonts w:ascii="Georgia" w:eastAsia="MS Mincho" w:hAnsi="Georgia"/>
          <w:lang w:val="en-US"/>
        </w:rPr>
        <w:t>kelas</w:t>
      </w:r>
      <w:proofErr w:type="spellEnd"/>
      <w:r>
        <w:rPr>
          <w:rFonts w:ascii="Georgia" w:eastAsia="MS Mincho" w:hAnsi="Georgia"/>
          <w:lang w:val="en-US"/>
        </w:rPr>
        <w:t xml:space="preserve"> </w:t>
      </w:r>
      <w:proofErr w:type="spellStart"/>
      <w:r>
        <w:rPr>
          <w:rFonts w:ascii="Georgia" w:eastAsia="MS Mincho" w:hAnsi="Georgia"/>
          <w:lang w:val="en-US"/>
        </w:rPr>
        <w:t>adalah</w:t>
      </w:r>
      <w:proofErr w:type="spellEnd"/>
      <w:r>
        <w:rPr>
          <w:rFonts w:ascii="Georgia" w:eastAsia="MS Mincho" w:hAnsi="Georgia"/>
          <w:lang w:val="en-US"/>
        </w:rPr>
        <w:t xml:space="preserve"> </w:t>
      </w:r>
      <w:proofErr w:type="spellStart"/>
      <w:r>
        <w:rPr>
          <w:rFonts w:ascii="Georgia" w:eastAsia="MS Mincho" w:hAnsi="Georgia"/>
          <w:lang w:val="en-US"/>
        </w:rPr>
        <w:t>pemeriksaan</w:t>
      </w:r>
      <w:proofErr w:type="spellEnd"/>
      <w:r>
        <w:rPr>
          <w:rFonts w:ascii="Georgia" w:eastAsia="MS Mincho" w:hAnsi="Georgia"/>
          <w:lang w:val="en-US"/>
        </w:rPr>
        <w:t xml:space="preserve"> </w:t>
      </w:r>
      <w:proofErr w:type="spellStart"/>
      <w:r>
        <w:rPr>
          <w:rFonts w:ascii="Georgia" w:eastAsia="MS Mincho" w:hAnsi="Georgia"/>
          <w:lang w:val="en-US"/>
        </w:rPr>
        <w:t>kegiatan</w:t>
      </w:r>
      <w:proofErr w:type="spellEnd"/>
      <w:r>
        <w:rPr>
          <w:rFonts w:ascii="Georgia" w:eastAsia="MS Mincho" w:hAnsi="Georgia"/>
          <w:lang w:val="en-US"/>
        </w:rPr>
        <w:t xml:space="preserve"> </w:t>
      </w:r>
      <w:proofErr w:type="spellStart"/>
      <w:r>
        <w:rPr>
          <w:rFonts w:ascii="Georgia" w:eastAsia="MS Mincho" w:hAnsi="Georgia"/>
          <w:lang w:val="en-US"/>
        </w:rPr>
        <w:t>pembelajaran</w:t>
      </w:r>
      <w:proofErr w:type="spellEnd"/>
      <w:r>
        <w:rPr>
          <w:rFonts w:ascii="Georgia" w:eastAsia="MS Mincho" w:hAnsi="Georgia"/>
          <w:lang w:val="en-US"/>
        </w:rPr>
        <w:t xml:space="preserve"> yang </w:t>
      </w:r>
      <w:proofErr w:type="spellStart"/>
      <w:r>
        <w:rPr>
          <w:rFonts w:ascii="Georgia" w:eastAsia="MS Mincho" w:hAnsi="Georgia"/>
          <w:lang w:val="en-US"/>
        </w:rPr>
        <w:t>berupa</w:t>
      </w:r>
      <w:proofErr w:type="spellEnd"/>
      <w:r>
        <w:rPr>
          <w:rFonts w:ascii="Georgia" w:eastAsia="MS Mincho" w:hAnsi="Georgia"/>
          <w:lang w:val="en-US"/>
        </w:rPr>
        <w:t xml:space="preserve"> </w:t>
      </w:r>
      <w:proofErr w:type="spellStart"/>
      <w:r>
        <w:rPr>
          <w:rFonts w:ascii="Georgia" w:eastAsia="MS Mincho" w:hAnsi="Georgia"/>
          <w:lang w:val="en-US"/>
        </w:rPr>
        <w:t>tindakan</w:t>
      </w:r>
      <w:proofErr w:type="spellEnd"/>
      <w:r w:rsidR="00086001">
        <w:rPr>
          <w:rFonts w:ascii="Georgia" w:eastAsia="MS Mincho" w:hAnsi="Georgia"/>
          <w:lang w:val="en-US"/>
        </w:rPr>
        <w:t xml:space="preserve">. </w:t>
      </w:r>
      <w:proofErr w:type="spellStart"/>
      <w:r w:rsidR="00086001" w:rsidRPr="00086001">
        <w:rPr>
          <w:rFonts w:ascii="Georgia" w:eastAsia="MS Mincho" w:hAnsi="Georgia"/>
          <w:lang w:val="en-US"/>
        </w:rPr>
        <w:t>Sedangkan</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Peneliti</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memaknai</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penelitian</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tindakan</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kelas</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adalah</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sebuah</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tindakan</w:t>
      </w:r>
      <w:proofErr w:type="spellEnd"/>
      <w:r w:rsidR="00086001" w:rsidRPr="00086001">
        <w:rPr>
          <w:rFonts w:ascii="Georgia" w:eastAsia="MS Mincho" w:hAnsi="Georgia"/>
          <w:lang w:val="en-US"/>
        </w:rPr>
        <w:t xml:space="preserve"> yang</w:t>
      </w:r>
      <w:r w:rsidR="00086001">
        <w:rPr>
          <w:rFonts w:ascii="Georgia" w:eastAsia="MS Mincho" w:hAnsi="Georgia"/>
          <w:lang w:val="en-US"/>
        </w:rPr>
        <w:t xml:space="preserve"> </w:t>
      </w:r>
      <w:proofErr w:type="spellStart"/>
      <w:r w:rsidR="00086001" w:rsidRPr="00086001">
        <w:rPr>
          <w:rFonts w:ascii="Georgia" w:eastAsia="MS Mincho" w:hAnsi="Georgia"/>
          <w:lang w:val="en-US"/>
        </w:rPr>
        <w:t>dilakukan</w:t>
      </w:r>
      <w:proofErr w:type="spellEnd"/>
      <w:r w:rsidR="00086001" w:rsidRPr="00086001">
        <w:rPr>
          <w:rFonts w:ascii="Georgia" w:eastAsia="MS Mincho" w:hAnsi="Georgia"/>
          <w:lang w:val="en-US"/>
        </w:rPr>
        <w:t xml:space="preserve"> di </w:t>
      </w:r>
      <w:proofErr w:type="spellStart"/>
      <w:r w:rsidR="00086001" w:rsidRPr="00086001">
        <w:rPr>
          <w:rFonts w:ascii="Georgia" w:eastAsia="MS Mincho" w:hAnsi="Georgia"/>
          <w:lang w:val="en-US"/>
        </w:rPr>
        <w:t>dalam</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kelas</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melalui</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bentuk</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refleksi</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guna</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mengatasi</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masalah</w:t>
      </w:r>
      <w:proofErr w:type="spellEnd"/>
      <w:r w:rsidR="00086001" w:rsidRPr="00086001">
        <w:rPr>
          <w:rFonts w:ascii="Georgia" w:eastAsia="MS Mincho" w:hAnsi="Georgia"/>
          <w:lang w:val="en-US"/>
        </w:rPr>
        <w:t xml:space="preserve"> </w:t>
      </w:r>
      <w:proofErr w:type="spellStart"/>
      <w:r w:rsidR="00086001" w:rsidRPr="00086001">
        <w:rPr>
          <w:rFonts w:ascii="Georgia" w:eastAsia="MS Mincho" w:hAnsi="Georgia"/>
          <w:lang w:val="en-US"/>
        </w:rPr>
        <w:t>belajar</w:t>
      </w:r>
      <w:proofErr w:type="spellEnd"/>
      <w:r w:rsidR="00086001">
        <w:rPr>
          <w:rFonts w:ascii="Georgia" w:eastAsia="MS Mincho" w:hAnsi="Georgia"/>
          <w:lang w:val="en-US"/>
        </w:rPr>
        <w:t xml:space="preserve"> </w:t>
      </w:r>
      <w:proofErr w:type="spellStart"/>
      <w:r w:rsidR="00086001" w:rsidRPr="00086001">
        <w:rPr>
          <w:rFonts w:ascii="Georgia" w:eastAsia="MS Mincho" w:hAnsi="Georgia"/>
          <w:lang w:val="en-US"/>
        </w:rPr>
        <w:t>dikelas</w:t>
      </w:r>
      <w:proofErr w:type="spellEnd"/>
      <w:r w:rsidR="00086001" w:rsidRPr="00086001">
        <w:rPr>
          <w:rFonts w:ascii="Georgia" w:eastAsia="MS Mincho" w:hAnsi="Georgia"/>
          <w:lang w:val="en-US"/>
        </w:rPr>
        <w:t xml:space="preserve">. </w:t>
      </w:r>
      <w:r>
        <w:rPr>
          <w:rFonts w:ascii="Georgia" w:hAnsi="Georgia"/>
        </w:rPr>
        <w:t xml:space="preserve">Penelitian </w:t>
      </w:r>
      <w:r w:rsidR="006401FB">
        <w:rPr>
          <w:rFonts w:ascii="Georgia" w:hAnsi="Georgia"/>
          <w:lang w:val="en-US"/>
        </w:rPr>
        <w:t>d</w:t>
      </w:r>
      <w:r w:rsidR="006401FB" w:rsidRPr="006401FB">
        <w:rPr>
          <w:rFonts w:ascii="Georgia" w:hAnsi="Georgia"/>
        </w:rPr>
        <w:t>ilaksanakan sesuai kaidah dalam Penelitan Tindakan Kelas melalui siklus, tiap siklus</w:t>
      </w:r>
      <w:r w:rsidR="006401FB">
        <w:rPr>
          <w:rFonts w:ascii="Georgia" w:hAnsi="Georgia"/>
          <w:lang w:val="en-US"/>
        </w:rPr>
        <w:t xml:space="preserve"> </w:t>
      </w:r>
      <w:r w:rsidR="006401FB" w:rsidRPr="006401FB">
        <w:rPr>
          <w:rFonts w:ascii="Georgia" w:hAnsi="Georgia"/>
        </w:rPr>
        <w:t>terdiri dari perencanaan, pelaksanaan, observasi, dan refleksi. Untuk melaksanakan</w:t>
      </w:r>
      <w:r w:rsidR="006401FB">
        <w:rPr>
          <w:rFonts w:ascii="Georgia" w:hAnsi="Georgia"/>
          <w:lang w:val="en-US"/>
        </w:rPr>
        <w:t xml:space="preserve"> </w:t>
      </w:r>
      <w:r w:rsidR="006401FB" w:rsidRPr="006401FB">
        <w:rPr>
          <w:rFonts w:ascii="Georgia" w:hAnsi="Georgia"/>
        </w:rPr>
        <w:t>siklus selanjutnya diperlukan hasil refleksi dan diskusi kolaboratif dengan guru yang</w:t>
      </w:r>
      <w:r w:rsidR="006401FB">
        <w:rPr>
          <w:rFonts w:ascii="Georgia" w:hAnsi="Georgia"/>
          <w:lang w:val="en-US"/>
        </w:rPr>
        <w:t xml:space="preserve"> </w:t>
      </w:r>
      <w:r w:rsidR="006401FB" w:rsidRPr="006401FB">
        <w:rPr>
          <w:rFonts w:ascii="Georgia" w:hAnsi="Georgia"/>
        </w:rPr>
        <w:t>bersangkuta</w:t>
      </w:r>
      <w:r>
        <w:rPr>
          <w:rFonts w:ascii="Georgia" w:hAnsi="Georgia"/>
        </w:rPr>
        <w:t xml:space="preserve">. Penelitian Tindakan Kelas ini dilaksanakan di SMA Negeri 6 </w:t>
      </w:r>
      <w:r w:rsidRPr="00FE55CF">
        <w:rPr>
          <w:rFonts w:ascii="Georgia" w:hAnsi="Georgia"/>
        </w:rPr>
        <w:t>Semarang. Kegiatan penelitian berlangsung selama satu bulan, yaitu pada bulan April 2025. Adapun subjek dalam penelitian ini adalah siswa kelas X-L SMA Negeri 6 Semarang Tahun ajaran 2024/2025 yang berjumlah 36 peserta didik. Yang terdiri dari 18 siswa laki-laki dan 18 siswa perempuan.</w:t>
      </w:r>
    </w:p>
    <w:p w14:paraId="55A69DB1" w14:textId="77777777" w:rsidR="00604B0C" w:rsidRPr="00FE55CF" w:rsidRDefault="00815655">
      <w:pPr>
        <w:tabs>
          <w:tab w:val="left" w:pos="3930"/>
        </w:tabs>
        <w:spacing w:after="0" w:line="240" w:lineRule="auto"/>
        <w:ind w:left="142" w:firstLine="425"/>
        <w:jc w:val="both"/>
        <w:rPr>
          <w:rFonts w:ascii="Georgia" w:hAnsi="Georgia"/>
        </w:rPr>
      </w:pPr>
      <w:r w:rsidRPr="00FE55CF">
        <w:rPr>
          <w:rFonts w:ascii="Georgia" w:hAnsi="Georgia"/>
        </w:rPr>
        <w:t>Metode pengumpulan data dalam Penelitian Tindakan Kelas (PTK) ini meliputi dua teknik, yaitu tes dan observasi. Tes digunakan untuk memperoleh informasi mengenai kemampuan siswa dalam melakukan teknik chest pass. Observasi digunakan sebagai metode untuk mengumpulkan data mengenai keaktifan siswa selama mengikuti kegiatan pembelajaran, khususnya saat pendekatan bermain diterapkan dalam latihan chest pass pada permainan bola basket. Adapun instrumen yang digunakan untuk mengumpulkan data dalam penelitian ini adalah sebagai berikut:</w:t>
      </w:r>
    </w:p>
    <w:p w14:paraId="73FC77E6" w14:textId="6CAD4493" w:rsidR="00604B0C" w:rsidRDefault="00815655">
      <w:pPr>
        <w:tabs>
          <w:tab w:val="left" w:pos="3930"/>
        </w:tabs>
        <w:spacing w:line="240" w:lineRule="auto"/>
        <w:ind w:left="360"/>
        <w:jc w:val="center"/>
        <w:rPr>
          <w:rFonts w:ascii="Georgia" w:hAnsi="Georgia"/>
        </w:rPr>
      </w:pPr>
      <w:r>
        <w:rPr>
          <w:rFonts w:ascii="Georgia" w:hAnsi="Georgia"/>
        </w:rPr>
        <w:t xml:space="preserve">Tabel </w:t>
      </w:r>
      <w:r w:rsidR="004D01F8">
        <w:rPr>
          <w:rFonts w:ascii="Georgia" w:hAnsi="Georgia"/>
          <w:lang w:val="en-US"/>
        </w:rPr>
        <w:t>1</w:t>
      </w:r>
      <w:r>
        <w:rPr>
          <w:rFonts w:ascii="Georgia" w:hAnsi="Georgia"/>
        </w:rPr>
        <w:t xml:space="preserve"> Teknik Pengumpulan Data Penelitian</w:t>
      </w:r>
    </w:p>
    <w:tbl>
      <w:tblPr>
        <w:tblStyle w:val="TableGrid"/>
        <w:tblW w:w="0" w:type="auto"/>
        <w:jc w:val="center"/>
        <w:tblBorders>
          <w:left w:val="none" w:sz="0" w:space="0" w:color="auto"/>
        </w:tblBorders>
        <w:tblLook w:val="04A0" w:firstRow="1" w:lastRow="0" w:firstColumn="1" w:lastColumn="0" w:noHBand="0" w:noVBand="1"/>
      </w:tblPr>
      <w:tblGrid>
        <w:gridCol w:w="628"/>
        <w:gridCol w:w="1559"/>
        <w:gridCol w:w="2835"/>
        <w:gridCol w:w="1701"/>
        <w:gridCol w:w="1933"/>
      </w:tblGrid>
      <w:tr w:rsidR="00604B0C" w14:paraId="2233428F" w14:textId="77777777">
        <w:trPr>
          <w:jc w:val="center"/>
        </w:trPr>
        <w:tc>
          <w:tcPr>
            <w:tcW w:w="628" w:type="dxa"/>
            <w:tcBorders>
              <w:right w:val="nil"/>
            </w:tcBorders>
          </w:tcPr>
          <w:p w14:paraId="3790A246" w14:textId="77777777" w:rsidR="00604B0C" w:rsidRDefault="00815655">
            <w:pPr>
              <w:tabs>
                <w:tab w:val="left" w:pos="3930"/>
              </w:tabs>
              <w:spacing w:line="240" w:lineRule="auto"/>
              <w:jc w:val="both"/>
              <w:rPr>
                <w:rFonts w:ascii="Georgia" w:hAnsi="Georgia"/>
              </w:rPr>
            </w:pPr>
            <w:r>
              <w:rPr>
                <w:rFonts w:ascii="Georgia" w:hAnsi="Georgia"/>
              </w:rPr>
              <w:t>No</w:t>
            </w:r>
          </w:p>
        </w:tc>
        <w:tc>
          <w:tcPr>
            <w:tcW w:w="1559" w:type="dxa"/>
            <w:tcBorders>
              <w:left w:val="nil"/>
              <w:right w:val="nil"/>
            </w:tcBorders>
          </w:tcPr>
          <w:p w14:paraId="42AE2AAD" w14:textId="77777777" w:rsidR="00604B0C" w:rsidRDefault="00815655">
            <w:pPr>
              <w:tabs>
                <w:tab w:val="left" w:pos="3930"/>
              </w:tabs>
              <w:spacing w:line="240" w:lineRule="auto"/>
              <w:jc w:val="both"/>
              <w:rPr>
                <w:rFonts w:ascii="Georgia" w:hAnsi="Georgia"/>
              </w:rPr>
            </w:pPr>
            <w:r>
              <w:rPr>
                <w:rFonts w:ascii="Georgia" w:hAnsi="Georgia"/>
              </w:rPr>
              <w:t>Sumber Data</w:t>
            </w:r>
          </w:p>
        </w:tc>
        <w:tc>
          <w:tcPr>
            <w:tcW w:w="2835" w:type="dxa"/>
            <w:tcBorders>
              <w:left w:val="nil"/>
              <w:right w:val="nil"/>
            </w:tcBorders>
          </w:tcPr>
          <w:p w14:paraId="2EA8011F" w14:textId="77777777" w:rsidR="00604B0C" w:rsidRDefault="00815655">
            <w:pPr>
              <w:tabs>
                <w:tab w:val="left" w:pos="3930"/>
              </w:tabs>
              <w:spacing w:line="240" w:lineRule="auto"/>
              <w:jc w:val="both"/>
              <w:rPr>
                <w:rFonts w:ascii="Georgia" w:hAnsi="Georgia"/>
              </w:rPr>
            </w:pPr>
            <w:r>
              <w:rPr>
                <w:rFonts w:ascii="Georgia" w:hAnsi="Georgia"/>
              </w:rPr>
              <w:t>Jenis Data</w:t>
            </w:r>
          </w:p>
        </w:tc>
        <w:tc>
          <w:tcPr>
            <w:tcW w:w="1701" w:type="dxa"/>
            <w:tcBorders>
              <w:left w:val="nil"/>
              <w:right w:val="nil"/>
            </w:tcBorders>
          </w:tcPr>
          <w:p w14:paraId="7E3FC6AB" w14:textId="77777777" w:rsidR="00604B0C" w:rsidRDefault="00815655">
            <w:pPr>
              <w:tabs>
                <w:tab w:val="left" w:pos="3930"/>
              </w:tabs>
              <w:spacing w:line="240" w:lineRule="auto"/>
              <w:jc w:val="both"/>
              <w:rPr>
                <w:rFonts w:ascii="Georgia" w:hAnsi="Georgia"/>
              </w:rPr>
            </w:pPr>
            <w:r>
              <w:rPr>
                <w:rFonts w:ascii="Georgia" w:hAnsi="Georgia"/>
              </w:rPr>
              <w:t>Teknik Pengumpulan</w:t>
            </w:r>
          </w:p>
        </w:tc>
        <w:tc>
          <w:tcPr>
            <w:tcW w:w="1933" w:type="dxa"/>
            <w:tcBorders>
              <w:left w:val="nil"/>
              <w:right w:val="nil"/>
            </w:tcBorders>
          </w:tcPr>
          <w:p w14:paraId="6FB5881A" w14:textId="77777777" w:rsidR="00604B0C" w:rsidRDefault="00815655">
            <w:pPr>
              <w:tabs>
                <w:tab w:val="left" w:pos="3930"/>
              </w:tabs>
              <w:spacing w:line="240" w:lineRule="auto"/>
              <w:jc w:val="both"/>
              <w:rPr>
                <w:rFonts w:ascii="Georgia" w:hAnsi="Georgia"/>
              </w:rPr>
            </w:pPr>
            <w:r>
              <w:rPr>
                <w:rFonts w:ascii="Georgia" w:hAnsi="Georgia"/>
              </w:rPr>
              <w:t>Instrumen</w:t>
            </w:r>
          </w:p>
        </w:tc>
      </w:tr>
      <w:tr w:rsidR="00604B0C" w14:paraId="5FD81364" w14:textId="77777777">
        <w:trPr>
          <w:jc w:val="center"/>
        </w:trPr>
        <w:tc>
          <w:tcPr>
            <w:tcW w:w="628" w:type="dxa"/>
            <w:tcBorders>
              <w:bottom w:val="nil"/>
              <w:right w:val="nil"/>
            </w:tcBorders>
          </w:tcPr>
          <w:p w14:paraId="238D3E32" w14:textId="77777777" w:rsidR="00604B0C" w:rsidRDefault="00815655">
            <w:pPr>
              <w:tabs>
                <w:tab w:val="left" w:pos="3930"/>
              </w:tabs>
              <w:spacing w:line="240" w:lineRule="auto"/>
              <w:jc w:val="both"/>
              <w:rPr>
                <w:rFonts w:ascii="Georgia" w:hAnsi="Georgia"/>
              </w:rPr>
            </w:pPr>
            <w:r>
              <w:rPr>
                <w:rFonts w:ascii="Georgia" w:hAnsi="Georgia"/>
              </w:rPr>
              <w:t>1</w:t>
            </w:r>
          </w:p>
        </w:tc>
        <w:tc>
          <w:tcPr>
            <w:tcW w:w="1559" w:type="dxa"/>
            <w:tcBorders>
              <w:left w:val="nil"/>
              <w:bottom w:val="nil"/>
              <w:right w:val="nil"/>
            </w:tcBorders>
          </w:tcPr>
          <w:p w14:paraId="7C97BA42" w14:textId="77777777" w:rsidR="00604B0C" w:rsidRDefault="00815655">
            <w:pPr>
              <w:tabs>
                <w:tab w:val="left" w:pos="3930"/>
              </w:tabs>
              <w:spacing w:line="240" w:lineRule="auto"/>
              <w:jc w:val="both"/>
              <w:rPr>
                <w:rFonts w:ascii="Georgia" w:hAnsi="Georgia"/>
              </w:rPr>
            </w:pPr>
            <w:r>
              <w:rPr>
                <w:rFonts w:ascii="Georgia" w:hAnsi="Georgia"/>
              </w:rPr>
              <w:t>Peserta Didik</w:t>
            </w:r>
          </w:p>
        </w:tc>
        <w:tc>
          <w:tcPr>
            <w:tcW w:w="2835" w:type="dxa"/>
            <w:tcBorders>
              <w:left w:val="nil"/>
              <w:bottom w:val="nil"/>
              <w:right w:val="nil"/>
            </w:tcBorders>
          </w:tcPr>
          <w:p w14:paraId="63D17BB9" w14:textId="77777777" w:rsidR="00604B0C" w:rsidRDefault="00815655">
            <w:pPr>
              <w:tabs>
                <w:tab w:val="left" w:pos="3930"/>
              </w:tabs>
              <w:spacing w:line="240" w:lineRule="auto"/>
              <w:jc w:val="both"/>
              <w:rPr>
                <w:rFonts w:ascii="Georgia" w:hAnsi="Georgia"/>
              </w:rPr>
            </w:pPr>
            <w:r>
              <w:rPr>
                <w:rFonts w:ascii="Georgia" w:hAnsi="Georgia"/>
              </w:rPr>
              <w:t>Hasil ketrampilan chest pass bola basket</w:t>
            </w:r>
          </w:p>
        </w:tc>
        <w:tc>
          <w:tcPr>
            <w:tcW w:w="1701" w:type="dxa"/>
            <w:tcBorders>
              <w:left w:val="nil"/>
              <w:bottom w:val="nil"/>
              <w:right w:val="nil"/>
            </w:tcBorders>
          </w:tcPr>
          <w:p w14:paraId="76844AE2" w14:textId="77777777" w:rsidR="00604B0C" w:rsidRDefault="00815655">
            <w:pPr>
              <w:tabs>
                <w:tab w:val="left" w:pos="3930"/>
              </w:tabs>
              <w:spacing w:line="240" w:lineRule="auto"/>
              <w:jc w:val="both"/>
              <w:rPr>
                <w:rFonts w:ascii="Georgia" w:hAnsi="Georgia"/>
              </w:rPr>
            </w:pPr>
            <w:r>
              <w:rPr>
                <w:rFonts w:ascii="Georgia" w:hAnsi="Georgia"/>
              </w:rPr>
              <w:t>Tes Praktek</w:t>
            </w:r>
          </w:p>
        </w:tc>
        <w:tc>
          <w:tcPr>
            <w:tcW w:w="1933" w:type="dxa"/>
            <w:tcBorders>
              <w:left w:val="nil"/>
              <w:bottom w:val="nil"/>
              <w:right w:val="nil"/>
            </w:tcBorders>
          </w:tcPr>
          <w:p w14:paraId="4C39C8C5" w14:textId="77777777" w:rsidR="00604B0C" w:rsidRDefault="00815655">
            <w:pPr>
              <w:tabs>
                <w:tab w:val="left" w:pos="3930"/>
              </w:tabs>
              <w:spacing w:line="240" w:lineRule="auto"/>
              <w:jc w:val="both"/>
              <w:rPr>
                <w:rFonts w:ascii="Georgia" w:hAnsi="Georgia"/>
              </w:rPr>
            </w:pPr>
            <w:r>
              <w:rPr>
                <w:rFonts w:ascii="Georgia" w:hAnsi="Georgia"/>
              </w:rPr>
              <w:t>Tes ketrampilan chest pass bola basket</w:t>
            </w:r>
          </w:p>
        </w:tc>
      </w:tr>
      <w:tr w:rsidR="00604B0C" w14:paraId="373CAA52" w14:textId="77777777">
        <w:trPr>
          <w:jc w:val="center"/>
        </w:trPr>
        <w:tc>
          <w:tcPr>
            <w:tcW w:w="628" w:type="dxa"/>
            <w:tcBorders>
              <w:top w:val="nil"/>
              <w:right w:val="nil"/>
            </w:tcBorders>
          </w:tcPr>
          <w:p w14:paraId="7F6CDDC2" w14:textId="77777777" w:rsidR="00604B0C" w:rsidRDefault="00815655">
            <w:pPr>
              <w:tabs>
                <w:tab w:val="left" w:pos="3930"/>
              </w:tabs>
              <w:spacing w:line="240" w:lineRule="auto"/>
              <w:jc w:val="both"/>
              <w:rPr>
                <w:rFonts w:ascii="Georgia" w:hAnsi="Georgia"/>
              </w:rPr>
            </w:pPr>
            <w:r>
              <w:rPr>
                <w:rFonts w:ascii="Georgia" w:hAnsi="Georgia"/>
              </w:rPr>
              <w:t>2</w:t>
            </w:r>
          </w:p>
        </w:tc>
        <w:tc>
          <w:tcPr>
            <w:tcW w:w="1559" w:type="dxa"/>
            <w:tcBorders>
              <w:top w:val="nil"/>
              <w:left w:val="nil"/>
              <w:right w:val="nil"/>
            </w:tcBorders>
          </w:tcPr>
          <w:p w14:paraId="0E84540A" w14:textId="77777777" w:rsidR="00604B0C" w:rsidRDefault="00815655">
            <w:pPr>
              <w:tabs>
                <w:tab w:val="left" w:pos="3930"/>
              </w:tabs>
              <w:spacing w:line="240" w:lineRule="auto"/>
              <w:jc w:val="both"/>
              <w:rPr>
                <w:rFonts w:ascii="Georgia" w:hAnsi="Georgia"/>
              </w:rPr>
            </w:pPr>
            <w:r>
              <w:rPr>
                <w:rFonts w:ascii="Georgia" w:hAnsi="Georgia"/>
              </w:rPr>
              <w:t>Peserta Didik</w:t>
            </w:r>
          </w:p>
        </w:tc>
        <w:tc>
          <w:tcPr>
            <w:tcW w:w="2835" w:type="dxa"/>
            <w:tcBorders>
              <w:top w:val="nil"/>
              <w:left w:val="nil"/>
              <w:right w:val="nil"/>
            </w:tcBorders>
          </w:tcPr>
          <w:p w14:paraId="0598C127" w14:textId="77777777" w:rsidR="00604B0C" w:rsidRDefault="00815655">
            <w:pPr>
              <w:tabs>
                <w:tab w:val="left" w:pos="3930"/>
              </w:tabs>
              <w:spacing w:line="240" w:lineRule="auto"/>
              <w:jc w:val="both"/>
              <w:rPr>
                <w:rFonts w:ascii="Georgia" w:hAnsi="Georgia"/>
              </w:rPr>
            </w:pPr>
            <w:r>
              <w:rPr>
                <w:rFonts w:ascii="Georgia" w:hAnsi="Georgia"/>
              </w:rPr>
              <w:t>Kemampuan melakukan rangkaian Gerakan ketrampilan chest pass bola basket</w:t>
            </w:r>
          </w:p>
        </w:tc>
        <w:tc>
          <w:tcPr>
            <w:tcW w:w="1701" w:type="dxa"/>
            <w:tcBorders>
              <w:top w:val="nil"/>
              <w:left w:val="nil"/>
              <w:right w:val="nil"/>
            </w:tcBorders>
          </w:tcPr>
          <w:p w14:paraId="5036AD83" w14:textId="77777777" w:rsidR="00604B0C" w:rsidRDefault="00815655">
            <w:pPr>
              <w:tabs>
                <w:tab w:val="left" w:pos="3930"/>
              </w:tabs>
              <w:spacing w:line="240" w:lineRule="auto"/>
              <w:jc w:val="both"/>
              <w:rPr>
                <w:rFonts w:ascii="Georgia" w:hAnsi="Georgia"/>
              </w:rPr>
            </w:pPr>
            <w:r>
              <w:rPr>
                <w:rFonts w:ascii="Georgia" w:hAnsi="Georgia"/>
              </w:rPr>
              <w:t>Praktek dan unjuk kerja Praktek</w:t>
            </w:r>
          </w:p>
        </w:tc>
        <w:tc>
          <w:tcPr>
            <w:tcW w:w="1933" w:type="dxa"/>
            <w:tcBorders>
              <w:top w:val="nil"/>
              <w:left w:val="nil"/>
              <w:right w:val="nil"/>
            </w:tcBorders>
          </w:tcPr>
          <w:p w14:paraId="5CAB6B35" w14:textId="77777777" w:rsidR="00604B0C" w:rsidRDefault="00815655">
            <w:pPr>
              <w:tabs>
                <w:tab w:val="left" w:pos="3930"/>
              </w:tabs>
              <w:spacing w:line="240" w:lineRule="auto"/>
              <w:jc w:val="both"/>
              <w:rPr>
                <w:rFonts w:ascii="Georgia" w:hAnsi="Georgia"/>
              </w:rPr>
            </w:pPr>
            <w:r>
              <w:rPr>
                <w:rFonts w:ascii="Georgia" w:hAnsi="Georgia"/>
              </w:rPr>
              <w:t>Pedoman penilaian</w:t>
            </w:r>
          </w:p>
        </w:tc>
      </w:tr>
    </w:tbl>
    <w:p w14:paraId="2D5ECC01" w14:textId="77777777" w:rsidR="00604B0C" w:rsidRDefault="00604B0C">
      <w:pPr>
        <w:tabs>
          <w:tab w:val="left" w:pos="3930"/>
        </w:tabs>
        <w:spacing w:line="240" w:lineRule="auto"/>
        <w:ind w:left="360"/>
        <w:jc w:val="both"/>
        <w:rPr>
          <w:rFonts w:ascii="Georgia" w:hAnsi="Georgia"/>
        </w:rPr>
      </w:pPr>
    </w:p>
    <w:p w14:paraId="28C50F64" w14:textId="77777777" w:rsidR="00604B0C" w:rsidRDefault="00815655">
      <w:pPr>
        <w:tabs>
          <w:tab w:val="left" w:pos="3930"/>
        </w:tabs>
        <w:spacing w:line="240" w:lineRule="auto"/>
        <w:ind w:left="142" w:firstLine="425"/>
        <w:jc w:val="both"/>
        <w:rPr>
          <w:rFonts w:ascii="Georgia" w:hAnsi="Georgia"/>
        </w:rPr>
      </w:pPr>
      <w:r>
        <w:rPr>
          <w:rFonts w:ascii="Georgia" w:hAnsi="Georgia"/>
        </w:rPr>
        <w:t xml:space="preserve">Setiap data yang diperoleh selama kegiatan observasi pada pelaksanaan siklus PTK dianalisis secara deskriptif dengan menggunakan teknik persentase guna mengidentifikasi kecenderungan yang muncul dalam proses pembelajaran. </w:t>
      </w:r>
    </w:p>
    <w:p w14:paraId="2AEC3EAE" w14:textId="77777777" w:rsidR="00604B0C" w:rsidRDefault="00815655">
      <w:pPr>
        <w:pStyle w:val="ListParagraph"/>
        <w:numPr>
          <w:ilvl w:val="0"/>
          <w:numId w:val="2"/>
        </w:numPr>
        <w:tabs>
          <w:tab w:val="left" w:pos="3930"/>
        </w:tabs>
        <w:spacing w:after="160" w:line="240" w:lineRule="auto"/>
        <w:jc w:val="both"/>
        <w:rPr>
          <w:rFonts w:ascii="Georgia" w:hAnsi="Georgia"/>
        </w:rPr>
      </w:pPr>
      <w:r>
        <w:rPr>
          <w:rFonts w:ascii="Georgia" w:hAnsi="Georgia"/>
        </w:rPr>
        <w:t xml:space="preserve">Kemampuan melakukan chest pass dalam bola basket dianalisis melalui perhitungan rata-rata hasil tes, kemudian hasil tersebut diklasifikasikan sesuai dengan kategori skor yang telah ditetapkan. </w:t>
      </w:r>
    </w:p>
    <w:p w14:paraId="442D5A66" w14:textId="7EDCCF12" w:rsidR="00604B0C" w:rsidRDefault="00815655">
      <w:pPr>
        <w:pStyle w:val="ListParagraph"/>
        <w:numPr>
          <w:ilvl w:val="0"/>
          <w:numId w:val="2"/>
        </w:numPr>
        <w:tabs>
          <w:tab w:val="left" w:pos="3930"/>
        </w:tabs>
        <w:spacing w:after="160" w:line="240" w:lineRule="auto"/>
        <w:jc w:val="both"/>
        <w:rPr>
          <w:rFonts w:ascii="Georgia" w:hAnsi="Georgia"/>
        </w:rPr>
      </w:pPr>
      <w:r>
        <w:rPr>
          <w:rFonts w:ascii="Georgia" w:hAnsi="Georgia"/>
        </w:rPr>
        <w:t>Kemampuan dalam melakukan rangkaian gerakan chest pass dianalisis berdasarkan pelaksanaan gerakan secara menyeluruh, lalu hasilnya diklasifikasikan menurut kategori skor yang telah ditetapkan.</w:t>
      </w:r>
    </w:p>
    <w:p w14:paraId="7800F04E" w14:textId="77777777" w:rsidR="00421337" w:rsidRPr="00421337" w:rsidRDefault="00421337" w:rsidP="00421337">
      <w:pPr>
        <w:tabs>
          <w:tab w:val="left" w:pos="3930"/>
        </w:tabs>
        <w:spacing w:after="160" w:line="240" w:lineRule="auto"/>
        <w:jc w:val="both"/>
        <w:rPr>
          <w:rFonts w:ascii="Georgia" w:hAnsi="Georgia"/>
        </w:rPr>
      </w:pPr>
    </w:p>
    <w:p w14:paraId="1AF1D5F2" w14:textId="77777777" w:rsidR="00604B0C" w:rsidRDefault="00604B0C">
      <w:pPr>
        <w:spacing w:after="0" w:line="240" w:lineRule="auto"/>
        <w:ind w:firstLine="720"/>
        <w:jc w:val="both"/>
        <w:rPr>
          <w:rFonts w:ascii="Georgia" w:eastAsia="MS Mincho" w:hAnsi="Georgia"/>
          <w:lang w:val="en-US"/>
        </w:rPr>
      </w:pPr>
    </w:p>
    <w:p w14:paraId="4AA9650D" w14:textId="77777777" w:rsidR="00604B0C" w:rsidRDefault="00815655">
      <w:pPr>
        <w:numPr>
          <w:ilvl w:val="0"/>
          <w:numId w:val="1"/>
        </w:numPr>
        <w:spacing w:after="0" w:line="240" w:lineRule="auto"/>
        <w:ind w:left="360"/>
        <w:jc w:val="both"/>
        <w:rPr>
          <w:rFonts w:ascii="Georgia" w:eastAsia="MS Mincho" w:hAnsi="Georgia"/>
          <w:b/>
          <w:lang w:val="en-US"/>
        </w:rPr>
      </w:pPr>
      <w:r>
        <w:rPr>
          <w:rFonts w:ascii="Georgia" w:eastAsia="MS Mincho" w:hAnsi="Georgia"/>
          <w:b/>
          <w:lang w:val="en-US"/>
        </w:rPr>
        <w:lastRenderedPageBreak/>
        <w:t>HASIL DAN PEMBAHASAN</w:t>
      </w:r>
    </w:p>
    <w:p w14:paraId="5F969024" w14:textId="77777777" w:rsidR="00604B0C" w:rsidRDefault="00815655">
      <w:pPr>
        <w:spacing w:after="0" w:line="240" w:lineRule="auto"/>
        <w:ind w:firstLine="567"/>
        <w:jc w:val="both"/>
        <w:rPr>
          <w:rFonts w:ascii="Georgia" w:eastAsia="MS Mincho" w:hAnsi="Georgia"/>
          <w:bCs/>
          <w:lang w:val="en-US"/>
        </w:rPr>
      </w:pPr>
      <w:proofErr w:type="spellStart"/>
      <w:r>
        <w:rPr>
          <w:rFonts w:ascii="Georgia" w:eastAsia="MS Mincho" w:hAnsi="Georgia"/>
          <w:bCs/>
          <w:lang w:val="en-US"/>
        </w:rPr>
        <w:t>Penelitian</w:t>
      </w:r>
      <w:proofErr w:type="spellEnd"/>
      <w:r>
        <w:rPr>
          <w:rFonts w:ascii="Georgia" w:eastAsia="MS Mincho" w:hAnsi="Georgia"/>
          <w:bCs/>
          <w:lang w:val="en-US"/>
        </w:rPr>
        <w:t xml:space="preserve"> </w:t>
      </w:r>
      <w:proofErr w:type="spellStart"/>
      <w:r>
        <w:rPr>
          <w:rFonts w:ascii="Georgia" w:eastAsia="MS Mincho" w:hAnsi="Georgia"/>
          <w:bCs/>
          <w:lang w:val="en-US"/>
        </w:rPr>
        <w:t>tindakan</w:t>
      </w:r>
      <w:proofErr w:type="spellEnd"/>
      <w:r>
        <w:rPr>
          <w:rFonts w:ascii="Georgia" w:eastAsia="MS Mincho" w:hAnsi="Georgia"/>
          <w:bCs/>
          <w:lang w:val="en-US"/>
        </w:rPr>
        <w:t xml:space="preserve"> </w:t>
      </w:r>
      <w:proofErr w:type="spellStart"/>
      <w:r>
        <w:rPr>
          <w:rFonts w:ascii="Georgia" w:eastAsia="MS Mincho" w:hAnsi="Georgia"/>
          <w:bCs/>
          <w:lang w:val="en-US"/>
        </w:rPr>
        <w:t>kelas</w:t>
      </w:r>
      <w:proofErr w:type="spellEnd"/>
      <w:r>
        <w:rPr>
          <w:rFonts w:ascii="Georgia" w:eastAsia="MS Mincho" w:hAnsi="Georgia"/>
          <w:bCs/>
          <w:lang w:val="en-US"/>
        </w:rPr>
        <w:t xml:space="preserve"> </w:t>
      </w:r>
      <w:proofErr w:type="spellStart"/>
      <w:r>
        <w:rPr>
          <w:rFonts w:ascii="Georgia" w:eastAsia="MS Mincho" w:hAnsi="Georgia"/>
          <w:bCs/>
          <w:lang w:val="en-US"/>
        </w:rPr>
        <w:t>ini</w:t>
      </w:r>
      <w:proofErr w:type="spellEnd"/>
      <w:r>
        <w:rPr>
          <w:rFonts w:ascii="Georgia" w:eastAsia="MS Mincho" w:hAnsi="Georgia"/>
          <w:bCs/>
          <w:lang w:val="en-US"/>
        </w:rPr>
        <w:t xml:space="preserve"> </w:t>
      </w:r>
      <w:proofErr w:type="spellStart"/>
      <w:r>
        <w:rPr>
          <w:rFonts w:ascii="Georgia" w:eastAsia="MS Mincho" w:hAnsi="Georgia"/>
          <w:bCs/>
          <w:lang w:val="en-US"/>
        </w:rPr>
        <w:t>bertujuan</w:t>
      </w:r>
      <w:proofErr w:type="spellEnd"/>
      <w:r>
        <w:rPr>
          <w:rFonts w:ascii="Georgia" w:eastAsia="MS Mincho" w:hAnsi="Georgia"/>
          <w:bCs/>
          <w:lang w:val="en-US"/>
        </w:rPr>
        <w:t xml:space="preserve"> </w:t>
      </w:r>
      <w:proofErr w:type="spellStart"/>
      <w:r>
        <w:rPr>
          <w:rFonts w:ascii="Georgia" w:eastAsia="MS Mincho" w:hAnsi="Georgia"/>
          <w:bCs/>
          <w:lang w:val="en-US"/>
        </w:rPr>
        <w:t>untuk</w:t>
      </w:r>
      <w:proofErr w:type="spellEnd"/>
      <w:r>
        <w:rPr>
          <w:rFonts w:ascii="Georgia" w:eastAsia="MS Mincho" w:hAnsi="Georgia"/>
          <w:bCs/>
          <w:lang w:val="en-US"/>
        </w:rPr>
        <w:t xml:space="preserve"> </w:t>
      </w:r>
      <w:proofErr w:type="spellStart"/>
      <w:r>
        <w:rPr>
          <w:rFonts w:ascii="Georgia" w:eastAsia="MS Mincho" w:hAnsi="Georgia"/>
          <w:bCs/>
          <w:lang w:val="en-US"/>
        </w:rPr>
        <w:t>meningkatkan</w:t>
      </w:r>
      <w:proofErr w:type="spellEnd"/>
      <w:r>
        <w:rPr>
          <w:rFonts w:ascii="Georgia" w:eastAsia="MS Mincho" w:hAnsi="Georgia"/>
          <w:bCs/>
          <w:lang w:val="en-US"/>
        </w:rPr>
        <w:t xml:space="preserve"> </w:t>
      </w:r>
      <w:proofErr w:type="spellStart"/>
      <w:r>
        <w:rPr>
          <w:rFonts w:ascii="Georgia" w:eastAsia="MS Mincho" w:hAnsi="Georgia"/>
          <w:bCs/>
          <w:lang w:val="en-US"/>
        </w:rPr>
        <w:t>keterampilan</w:t>
      </w:r>
      <w:proofErr w:type="spellEnd"/>
      <w:r>
        <w:rPr>
          <w:rFonts w:ascii="Georgia" w:eastAsia="MS Mincho" w:hAnsi="Georgia"/>
          <w:bCs/>
          <w:lang w:val="en-US"/>
        </w:rPr>
        <w:t xml:space="preserve"> chest pass bola basket </w:t>
      </w:r>
      <w:proofErr w:type="spellStart"/>
      <w:r>
        <w:rPr>
          <w:rFonts w:ascii="Georgia" w:eastAsia="MS Mincho" w:hAnsi="Georgia"/>
          <w:bCs/>
          <w:lang w:val="en-US"/>
        </w:rPr>
        <w:t>melalui</w:t>
      </w:r>
      <w:proofErr w:type="spellEnd"/>
      <w:r>
        <w:rPr>
          <w:rFonts w:ascii="Georgia" w:eastAsia="MS Mincho" w:hAnsi="Georgia"/>
          <w:bCs/>
          <w:lang w:val="en-US"/>
        </w:rPr>
        <w:t xml:space="preserve"> </w:t>
      </w:r>
      <w:proofErr w:type="spellStart"/>
      <w:r>
        <w:rPr>
          <w:rFonts w:ascii="Georgia" w:eastAsia="MS Mincho" w:hAnsi="Georgia"/>
          <w:bCs/>
          <w:lang w:val="en-US"/>
        </w:rPr>
        <w:t>pendekatan</w:t>
      </w:r>
      <w:proofErr w:type="spellEnd"/>
      <w:r>
        <w:rPr>
          <w:rFonts w:ascii="Georgia" w:eastAsia="MS Mincho" w:hAnsi="Georgia"/>
          <w:bCs/>
          <w:lang w:val="en-US"/>
        </w:rPr>
        <w:t xml:space="preserve"> </w:t>
      </w:r>
      <w:proofErr w:type="spellStart"/>
      <w:r>
        <w:rPr>
          <w:rFonts w:ascii="Georgia" w:eastAsia="MS Mincho" w:hAnsi="Georgia"/>
          <w:bCs/>
          <w:lang w:val="en-US"/>
        </w:rPr>
        <w:t>bermain</w:t>
      </w:r>
      <w:proofErr w:type="spellEnd"/>
      <w:r>
        <w:rPr>
          <w:rFonts w:ascii="Georgia" w:eastAsia="MS Mincho" w:hAnsi="Georgia"/>
          <w:bCs/>
          <w:lang w:val="en-US"/>
        </w:rPr>
        <w:t xml:space="preserve"> pada </w:t>
      </w:r>
      <w:proofErr w:type="spellStart"/>
      <w:r>
        <w:rPr>
          <w:rFonts w:ascii="Georgia" w:eastAsia="MS Mincho" w:hAnsi="Georgia"/>
          <w:bCs/>
          <w:lang w:val="en-US"/>
        </w:rPr>
        <w:t>siswa</w:t>
      </w:r>
      <w:proofErr w:type="spellEnd"/>
      <w:r>
        <w:rPr>
          <w:rFonts w:ascii="Georgia" w:eastAsia="MS Mincho" w:hAnsi="Georgia"/>
          <w:bCs/>
          <w:lang w:val="en-US"/>
        </w:rPr>
        <w:t xml:space="preserve"> </w:t>
      </w:r>
      <w:proofErr w:type="spellStart"/>
      <w:r>
        <w:rPr>
          <w:rFonts w:ascii="Georgia" w:eastAsia="MS Mincho" w:hAnsi="Georgia"/>
          <w:bCs/>
          <w:lang w:val="en-US"/>
        </w:rPr>
        <w:t>kelas</w:t>
      </w:r>
      <w:proofErr w:type="spellEnd"/>
      <w:r>
        <w:rPr>
          <w:rFonts w:ascii="Georgia" w:eastAsia="MS Mincho" w:hAnsi="Georgia"/>
          <w:bCs/>
          <w:lang w:val="en-US"/>
        </w:rPr>
        <w:t xml:space="preserve"> X-L SMA Negeri 6 Semarang </w:t>
      </w:r>
      <w:proofErr w:type="spellStart"/>
      <w:r>
        <w:rPr>
          <w:rFonts w:ascii="Georgia" w:eastAsia="MS Mincho" w:hAnsi="Georgia"/>
          <w:bCs/>
          <w:lang w:val="en-US"/>
        </w:rPr>
        <w:t>Tahun</w:t>
      </w:r>
      <w:proofErr w:type="spellEnd"/>
      <w:r>
        <w:rPr>
          <w:rFonts w:ascii="Georgia" w:eastAsia="MS Mincho" w:hAnsi="Georgia"/>
          <w:bCs/>
          <w:lang w:val="en-US"/>
        </w:rPr>
        <w:t xml:space="preserve"> </w:t>
      </w:r>
      <w:proofErr w:type="spellStart"/>
      <w:r>
        <w:rPr>
          <w:rFonts w:ascii="Georgia" w:eastAsia="MS Mincho" w:hAnsi="Georgia"/>
          <w:bCs/>
          <w:lang w:val="en-US"/>
        </w:rPr>
        <w:t>Ajaran</w:t>
      </w:r>
      <w:proofErr w:type="spellEnd"/>
      <w:r>
        <w:rPr>
          <w:rFonts w:ascii="Georgia" w:eastAsia="MS Mincho" w:hAnsi="Georgia"/>
          <w:bCs/>
          <w:lang w:val="en-US"/>
        </w:rPr>
        <w:t xml:space="preserve"> 2024/2025. </w:t>
      </w:r>
      <w:proofErr w:type="spellStart"/>
      <w:r>
        <w:rPr>
          <w:rFonts w:ascii="Georgia" w:eastAsia="MS Mincho" w:hAnsi="Georgia"/>
          <w:bCs/>
          <w:lang w:val="en-US"/>
        </w:rPr>
        <w:t>Pelaksanaan</w:t>
      </w:r>
      <w:proofErr w:type="spellEnd"/>
      <w:r>
        <w:rPr>
          <w:rFonts w:ascii="Georgia" w:eastAsia="MS Mincho" w:hAnsi="Georgia"/>
          <w:bCs/>
          <w:lang w:val="en-US"/>
        </w:rPr>
        <w:t xml:space="preserve"> </w:t>
      </w:r>
      <w:proofErr w:type="spellStart"/>
      <w:r>
        <w:rPr>
          <w:rFonts w:ascii="Georgia" w:eastAsia="MS Mincho" w:hAnsi="Georgia"/>
          <w:bCs/>
          <w:lang w:val="en-US"/>
        </w:rPr>
        <w:t>penelitian</w:t>
      </w:r>
      <w:proofErr w:type="spellEnd"/>
      <w:r>
        <w:rPr>
          <w:rFonts w:ascii="Georgia" w:eastAsia="MS Mincho" w:hAnsi="Georgia"/>
          <w:bCs/>
          <w:lang w:val="en-US"/>
        </w:rPr>
        <w:t xml:space="preserve"> </w:t>
      </w:r>
      <w:proofErr w:type="spellStart"/>
      <w:r>
        <w:rPr>
          <w:rFonts w:ascii="Georgia" w:eastAsia="MS Mincho" w:hAnsi="Georgia"/>
          <w:bCs/>
          <w:lang w:val="en-US"/>
        </w:rPr>
        <w:t>dilakukan</w:t>
      </w:r>
      <w:proofErr w:type="spellEnd"/>
      <w:r>
        <w:rPr>
          <w:rFonts w:ascii="Georgia" w:eastAsia="MS Mincho" w:hAnsi="Georgia"/>
          <w:bCs/>
          <w:lang w:val="en-US"/>
        </w:rPr>
        <w:t xml:space="preserve"> </w:t>
      </w:r>
      <w:proofErr w:type="spellStart"/>
      <w:r>
        <w:rPr>
          <w:rFonts w:ascii="Georgia" w:eastAsia="MS Mincho" w:hAnsi="Georgia"/>
          <w:bCs/>
          <w:lang w:val="en-US"/>
        </w:rPr>
        <w:t>dalam</w:t>
      </w:r>
      <w:proofErr w:type="spellEnd"/>
      <w:r>
        <w:rPr>
          <w:rFonts w:ascii="Georgia" w:eastAsia="MS Mincho" w:hAnsi="Georgia"/>
          <w:bCs/>
          <w:lang w:val="en-US"/>
        </w:rPr>
        <w:t xml:space="preserve"> </w:t>
      </w:r>
      <w:proofErr w:type="spellStart"/>
      <w:r>
        <w:rPr>
          <w:rFonts w:ascii="Georgia" w:eastAsia="MS Mincho" w:hAnsi="Georgia"/>
          <w:bCs/>
          <w:lang w:val="en-US"/>
        </w:rPr>
        <w:t>dua</w:t>
      </w:r>
      <w:proofErr w:type="spellEnd"/>
      <w:r>
        <w:rPr>
          <w:rFonts w:ascii="Georgia" w:eastAsia="MS Mincho" w:hAnsi="Georgia"/>
          <w:bCs/>
          <w:lang w:val="en-US"/>
        </w:rPr>
        <w:t xml:space="preserve"> </w:t>
      </w:r>
      <w:proofErr w:type="spellStart"/>
      <w:r>
        <w:rPr>
          <w:rFonts w:ascii="Georgia" w:eastAsia="MS Mincho" w:hAnsi="Georgia"/>
          <w:bCs/>
          <w:lang w:val="en-US"/>
        </w:rPr>
        <w:t>siklus</w:t>
      </w:r>
      <w:proofErr w:type="spellEnd"/>
      <w:r>
        <w:rPr>
          <w:rFonts w:ascii="Georgia" w:eastAsia="MS Mincho" w:hAnsi="Georgia"/>
          <w:bCs/>
          <w:lang w:val="en-US"/>
        </w:rPr>
        <w:t xml:space="preserve"> yang </w:t>
      </w:r>
      <w:proofErr w:type="spellStart"/>
      <w:r>
        <w:rPr>
          <w:rFonts w:ascii="Georgia" w:eastAsia="MS Mincho" w:hAnsi="Georgia"/>
          <w:bCs/>
          <w:lang w:val="en-US"/>
        </w:rPr>
        <w:t>diawali</w:t>
      </w:r>
      <w:proofErr w:type="spellEnd"/>
      <w:r>
        <w:rPr>
          <w:rFonts w:ascii="Georgia" w:eastAsia="MS Mincho" w:hAnsi="Georgia"/>
          <w:bCs/>
          <w:lang w:val="en-US"/>
        </w:rPr>
        <w:t xml:space="preserve"> </w:t>
      </w:r>
      <w:proofErr w:type="spellStart"/>
      <w:r>
        <w:rPr>
          <w:rFonts w:ascii="Georgia" w:eastAsia="MS Mincho" w:hAnsi="Georgia"/>
          <w:bCs/>
          <w:lang w:val="en-US"/>
        </w:rPr>
        <w:t>dengan</w:t>
      </w:r>
      <w:proofErr w:type="spellEnd"/>
      <w:r>
        <w:rPr>
          <w:rFonts w:ascii="Georgia" w:eastAsia="MS Mincho" w:hAnsi="Georgia"/>
          <w:bCs/>
          <w:lang w:val="en-US"/>
        </w:rPr>
        <w:t xml:space="preserve"> </w:t>
      </w:r>
      <w:proofErr w:type="spellStart"/>
      <w:r>
        <w:rPr>
          <w:rFonts w:ascii="Georgia" w:eastAsia="MS Mincho" w:hAnsi="Georgia"/>
          <w:bCs/>
          <w:lang w:val="en-US"/>
        </w:rPr>
        <w:t>observasi</w:t>
      </w:r>
      <w:proofErr w:type="spellEnd"/>
      <w:r>
        <w:rPr>
          <w:rFonts w:ascii="Georgia" w:eastAsia="MS Mincho" w:hAnsi="Georgia"/>
          <w:bCs/>
          <w:lang w:val="en-US"/>
        </w:rPr>
        <w:t xml:space="preserve"> pada </w:t>
      </w:r>
      <w:proofErr w:type="spellStart"/>
      <w:r>
        <w:rPr>
          <w:rFonts w:ascii="Georgia" w:eastAsia="MS Mincho" w:hAnsi="Georgia"/>
          <w:bCs/>
          <w:lang w:val="en-US"/>
        </w:rPr>
        <w:t>tahap</w:t>
      </w:r>
      <w:proofErr w:type="spellEnd"/>
      <w:r>
        <w:rPr>
          <w:rFonts w:ascii="Georgia" w:eastAsia="MS Mincho" w:hAnsi="Georgia"/>
          <w:bCs/>
          <w:lang w:val="en-US"/>
        </w:rPr>
        <w:t xml:space="preserve"> </w:t>
      </w:r>
      <w:proofErr w:type="spellStart"/>
      <w:r>
        <w:rPr>
          <w:rFonts w:ascii="Georgia" w:eastAsia="MS Mincho" w:hAnsi="Georgia"/>
          <w:bCs/>
          <w:lang w:val="en-US"/>
        </w:rPr>
        <w:t>pra</w:t>
      </w:r>
      <w:proofErr w:type="spellEnd"/>
      <w:r>
        <w:rPr>
          <w:rFonts w:ascii="Georgia" w:eastAsia="MS Mincho" w:hAnsi="Georgia"/>
          <w:bCs/>
          <w:lang w:val="en-US"/>
        </w:rPr>
        <w:t xml:space="preserve"> </w:t>
      </w:r>
      <w:proofErr w:type="spellStart"/>
      <w:r>
        <w:rPr>
          <w:rFonts w:ascii="Georgia" w:eastAsia="MS Mincho" w:hAnsi="Georgia"/>
          <w:bCs/>
          <w:lang w:val="en-US"/>
        </w:rPr>
        <w:t>siklus</w:t>
      </w:r>
      <w:proofErr w:type="spellEnd"/>
      <w:r>
        <w:rPr>
          <w:rFonts w:ascii="Georgia" w:eastAsia="MS Mincho" w:hAnsi="Georgia"/>
          <w:bCs/>
          <w:lang w:val="en-US"/>
        </w:rPr>
        <w:t xml:space="preserve">. </w:t>
      </w:r>
      <w:proofErr w:type="spellStart"/>
      <w:r>
        <w:rPr>
          <w:rFonts w:ascii="Georgia" w:eastAsia="MS Mincho" w:hAnsi="Georgia"/>
          <w:bCs/>
          <w:lang w:val="en-US"/>
        </w:rPr>
        <w:t>Observasi</w:t>
      </w:r>
      <w:proofErr w:type="spellEnd"/>
      <w:r>
        <w:rPr>
          <w:rFonts w:ascii="Georgia" w:eastAsia="MS Mincho" w:hAnsi="Georgia"/>
          <w:bCs/>
          <w:lang w:val="en-US"/>
        </w:rPr>
        <w:t xml:space="preserve"> </w:t>
      </w:r>
      <w:proofErr w:type="spellStart"/>
      <w:r>
        <w:rPr>
          <w:rFonts w:ascii="Georgia" w:eastAsia="MS Mincho" w:hAnsi="Georgia"/>
          <w:bCs/>
          <w:lang w:val="en-US"/>
        </w:rPr>
        <w:t>dilakukan</w:t>
      </w:r>
      <w:proofErr w:type="spellEnd"/>
      <w:r>
        <w:rPr>
          <w:rFonts w:ascii="Georgia" w:eastAsia="MS Mincho" w:hAnsi="Georgia"/>
          <w:bCs/>
          <w:lang w:val="en-US"/>
        </w:rPr>
        <w:t xml:space="preserve"> </w:t>
      </w:r>
      <w:proofErr w:type="spellStart"/>
      <w:r>
        <w:rPr>
          <w:rFonts w:ascii="Georgia" w:eastAsia="MS Mincho" w:hAnsi="Georgia"/>
          <w:bCs/>
          <w:lang w:val="en-US"/>
        </w:rPr>
        <w:t>menggunakan</w:t>
      </w:r>
      <w:proofErr w:type="spellEnd"/>
      <w:r>
        <w:rPr>
          <w:rFonts w:ascii="Georgia" w:eastAsia="MS Mincho" w:hAnsi="Georgia"/>
          <w:bCs/>
          <w:lang w:val="en-US"/>
        </w:rPr>
        <w:t xml:space="preserve"> </w:t>
      </w:r>
      <w:proofErr w:type="spellStart"/>
      <w:r>
        <w:rPr>
          <w:rFonts w:ascii="Georgia" w:eastAsia="MS Mincho" w:hAnsi="Georgia"/>
          <w:bCs/>
          <w:lang w:val="en-US"/>
        </w:rPr>
        <w:t>lembar</w:t>
      </w:r>
      <w:proofErr w:type="spellEnd"/>
      <w:r>
        <w:rPr>
          <w:rFonts w:ascii="Georgia" w:eastAsia="MS Mincho" w:hAnsi="Georgia"/>
          <w:bCs/>
          <w:lang w:val="en-US"/>
        </w:rPr>
        <w:t xml:space="preserve"> </w:t>
      </w:r>
      <w:proofErr w:type="spellStart"/>
      <w:r>
        <w:rPr>
          <w:rFonts w:ascii="Georgia" w:eastAsia="MS Mincho" w:hAnsi="Georgia"/>
          <w:bCs/>
          <w:lang w:val="en-US"/>
        </w:rPr>
        <w:t>observasi</w:t>
      </w:r>
      <w:proofErr w:type="spellEnd"/>
      <w:r>
        <w:rPr>
          <w:rFonts w:ascii="Georgia" w:eastAsia="MS Mincho" w:hAnsi="Georgia"/>
          <w:bCs/>
          <w:lang w:val="en-US"/>
        </w:rPr>
        <w:t xml:space="preserve"> </w:t>
      </w:r>
      <w:proofErr w:type="spellStart"/>
      <w:r>
        <w:rPr>
          <w:rFonts w:ascii="Georgia" w:eastAsia="MS Mincho" w:hAnsi="Georgia"/>
          <w:bCs/>
          <w:lang w:val="en-US"/>
        </w:rPr>
        <w:t>untuk</w:t>
      </w:r>
      <w:proofErr w:type="spellEnd"/>
      <w:r>
        <w:rPr>
          <w:rFonts w:ascii="Georgia" w:eastAsia="MS Mincho" w:hAnsi="Georgia"/>
          <w:bCs/>
          <w:lang w:val="en-US"/>
        </w:rPr>
        <w:t xml:space="preserve"> </w:t>
      </w:r>
      <w:proofErr w:type="spellStart"/>
      <w:r>
        <w:rPr>
          <w:rFonts w:ascii="Georgia" w:eastAsia="MS Mincho" w:hAnsi="Georgia"/>
          <w:bCs/>
          <w:lang w:val="en-US"/>
        </w:rPr>
        <w:t>memantau</w:t>
      </w:r>
      <w:proofErr w:type="spellEnd"/>
      <w:r>
        <w:rPr>
          <w:rFonts w:ascii="Georgia" w:eastAsia="MS Mincho" w:hAnsi="Georgia"/>
          <w:bCs/>
          <w:lang w:val="en-US"/>
        </w:rPr>
        <w:t xml:space="preserve"> </w:t>
      </w:r>
      <w:proofErr w:type="spellStart"/>
      <w:r>
        <w:rPr>
          <w:rFonts w:ascii="Georgia" w:eastAsia="MS Mincho" w:hAnsi="Georgia"/>
          <w:bCs/>
          <w:lang w:val="en-US"/>
        </w:rPr>
        <w:t>tindakan</w:t>
      </w:r>
      <w:proofErr w:type="spellEnd"/>
      <w:r>
        <w:rPr>
          <w:rFonts w:ascii="Georgia" w:eastAsia="MS Mincho" w:hAnsi="Georgia"/>
          <w:bCs/>
          <w:lang w:val="en-US"/>
        </w:rPr>
        <w:t xml:space="preserve"> </w:t>
      </w:r>
      <w:proofErr w:type="spellStart"/>
      <w:r>
        <w:rPr>
          <w:rFonts w:ascii="Georgia" w:eastAsia="MS Mincho" w:hAnsi="Georgia"/>
          <w:bCs/>
          <w:lang w:val="en-US"/>
        </w:rPr>
        <w:t>peserta</w:t>
      </w:r>
      <w:proofErr w:type="spellEnd"/>
      <w:r>
        <w:rPr>
          <w:rFonts w:ascii="Georgia" w:eastAsia="MS Mincho" w:hAnsi="Georgia"/>
          <w:bCs/>
          <w:lang w:val="en-US"/>
        </w:rPr>
        <w:t xml:space="preserve"> </w:t>
      </w:r>
      <w:proofErr w:type="spellStart"/>
      <w:r>
        <w:rPr>
          <w:rFonts w:ascii="Georgia" w:eastAsia="MS Mincho" w:hAnsi="Georgia"/>
          <w:bCs/>
          <w:lang w:val="en-US"/>
        </w:rPr>
        <w:t>didik</w:t>
      </w:r>
      <w:proofErr w:type="spellEnd"/>
      <w:r>
        <w:rPr>
          <w:rFonts w:ascii="Georgia" w:eastAsia="MS Mincho" w:hAnsi="Georgia"/>
          <w:bCs/>
          <w:lang w:val="en-US"/>
        </w:rPr>
        <w:t xml:space="preserve"> </w:t>
      </w:r>
      <w:proofErr w:type="spellStart"/>
      <w:r>
        <w:rPr>
          <w:rFonts w:ascii="Georgia" w:eastAsia="MS Mincho" w:hAnsi="Georgia"/>
          <w:bCs/>
          <w:lang w:val="en-US"/>
        </w:rPr>
        <w:t>selama</w:t>
      </w:r>
      <w:proofErr w:type="spellEnd"/>
      <w:r>
        <w:rPr>
          <w:rFonts w:ascii="Georgia" w:eastAsia="MS Mincho" w:hAnsi="Georgia"/>
          <w:bCs/>
          <w:lang w:val="en-US"/>
        </w:rPr>
        <w:t xml:space="preserve"> proses </w:t>
      </w:r>
      <w:proofErr w:type="spellStart"/>
      <w:r>
        <w:rPr>
          <w:rFonts w:ascii="Georgia" w:eastAsia="MS Mincho" w:hAnsi="Georgia"/>
          <w:bCs/>
          <w:lang w:val="en-US"/>
        </w:rPr>
        <w:t>pembelajaran</w:t>
      </w:r>
      <w:proofErr w:type="spellEnd"/>
      <w:r>
        <w:rPr>
          <w:rFonts w:ascii="Georgia" w:eastAsia="MS Mincho" w:hAnsi="Georgia"/>
          <w:bCs/>
          <w:lang w:val="en-US"/>
        </w:rPr>
        <w:t xml:space="preserve">, yang </w:t>
      </w:r>
      <w:proofErr w:type="spellStart"/>
      <w:r>
        <w:rPr>
          <w:rFonts w:ascii="Georgia" w:eastAsia="MS Mincho" w:hAnsi="Georgia"/>
          <w:bCs/>
          <w:lang w:val="en-US"/>
        </w:rPr>
        <w:t>bertujuan</w:t>
      </w:r>
      <w:proofErr w:type="spellEnd"/>
      <w:r>
        <w:rPr>
          <w:rFonts w:ascii="Georgia" w:eastAsia="MS Mincho" w:hAnsi="Georgia"/>
          <w:bCs/>
          <w:lang w:val="en-US"/>
        </w:rPr>
        <w:t xml:space="preserve"> </w:t>
      </w:r>
      <w:proofErr w:type="spellStart"/>
      <w:r>
        <w:rPr>
          <w:rFonts w:ascii="Georgia" w:eastAsia="MS Mincho" w:hAnsi="Georgia"/>
          <w:bCs/>
          <w:lang w:val="en-US"/>
        </w:rPr>
        <w:t>untuk</w:t>
      </w:r>
      <w:proofErr w:type="spellEnd"/>
      <w:r>
        <w:rPr>
          <w:rFonts w:ascii="Georgia" w:eastAsia="MS Mincho" w:hAnsi="Georgia"/>
          <w:bCs/>
          <w:lang w:val="en-US"/>
        </w:rPr>
        <w:t xml:space="preserve"> </w:t>
      </w:r>
      <w:proofErr w:type="spellStart"/>
      <w:r>
        <w:rPr>
          <w:rFonts w:ascii="Georgia" w:eastAsia="MS Mincho" w:hAnsi="Georgia"/>
          <w:bCs/>
          <w:lang w:val="en-US"/>
        </w:rPr>
        <w:t>mengevaluasi</w:t>
      </w:r>
      <w:proofErr w:type="spellEnd"/>
      <w:r>
        <w:rPr>
          <w:rFonts w:ascii="Georgia" w:eastAsia="MS Mincho" w:hAnsi="Georgia"/>
          <w:bCs/>
          <w:lang w:val="en-US"/>
        </w:rPr>
        <w:t xml:space="preserve"> </w:t>
      </w:r>
      <w:proofErr w:type="spellStart"/>
      <w:r>
        <w:rPr>
          <w:rFonts w:ascii="Georgia" w:eastAsia="MS Mincho" w:hAnsi="Georgia"/>
          <w:bCs/>
          <w:lang w:val="en-US"/>
        </w:rPr>
        <w:t>penerapan</w:t>
      </w:r>
      <w:proofErr w:type="spellEnd"/>
      <w:r>
        <w:rPr>
          <w:rFonts w:ascii="Georgia" w:eastAsia="MS Mincho" w:hAnsi="Georgia"/>
          <w:bCs/>
          <w:lang w:val="en-US"/>
        </w:rPr>
        <w:t xml:space="preserve"> </w:t>
      </w:r>
      <w:proofErr w:type="spellStart"/>
      <w:r>
        <w:rPr>
          <w:rFonts w:ascii="Georgia" w:eastAsia="MS Mincho" w:hAnsi="Georgia"/>
          <w:bCs/>
          <w:lang w:val="en-US"/>
        </w:rPr>
        <w:t>pendekatan</w:t>
      </w:r>
      <w:proofErr w:type="spellEnd"/>
      <w:r>
        <w:rPr>
          <w:rFonts w:ascii="Georgia" w:eastAsia="MS Mincho" w:hAnsi="Georgia"/>
          <w:bCs/>
          <w:lang w:val="en-US"/>
        </w:rPr>
        <w:t xml:space="preserve"> </w:t>
      </w:r>
      <w:proofErr w:type="spellStart"/>
      <w:r>
        <w:rPr>
          <w:rFonts w:ascii="Georgia" w:eastAsia="MS Mincho" w:hAnsi="Georgia"/>
          <w:bCs/>
          <w:lang w:val="en-US"/>
        </w:rPr>
        <w:t>bermain</w:t>
      </w:r>
      <w:proofErr w:type="spellEnd"/>
      <w:r>
        <w:rPr>
          <w:rFonts w:ascii="Georgia" w:eastAsia="MS Mincho" w:hAnsi="Georgia"/>
          <w:bCs/>
          <w:lang w:val="en-US"/>
        </w:rPr>
        <w:t xml:space="preserve"> </w:t>
      </w:r>
      <w:proofErr w:type="spellStart"/>
      <w:r>
        <w:rPr>
          <w:rFonts w:ascii="Georgia" w:eastAsia="MS Mincho" w:hAnsi="Georgia"/>
          <w:bCs/>
          <w:lang w:val="en-US"/>
        </w:rPr>
        <w:t>dalam</w:t>
      </w:r>
      <w:proofErr w:type="spellEnd"/>
      <w:r>
        <w:rPr>
          <w:rFonts w:ascii="Georgia" w:eastAsia="MS Mincho" w:hAnsi="Georgia"/>
          <w:bCs/>
          <w:lang w:val="en-US"/>
        </w:rPr>
        <w:t xml:space="preserve"> </w:t>
      </w:r>
      <w:proofErr w:type="spellStart"/>
      <w:r>
        <w:rPr>
          <w:rFonts w:ascii="Georgia" w:eastAsia="MS Mincho" w:hAnsi="Georgia"/>
          <w:bCs/>
          <w:lang w:val="en-US"/>
        </w:rPr>
        <w:t>meningkatkan</w:t>
      </w:r>
      <w:proofErr w:type="spellEnd"/>
      <w:r>
        <w:rPr>
          <w:rFonts w:ascii="Georgia" w:eastAsia="MS Mincho" w:hAnsi="Georgia"/>
          <w:bCs/>
          <w:lang w:val="en-US"/>
        </w:rPr>
        <w:t xml:space="preserve"> </w:t>
      </w:r>
      <w:proofErr w:type="spellStart"/>
      <w:r>
        <w:rPr>
          <w:rFonts w:ascii="Georgia" w:eastAsia="MS Mincho" w:hAnsi="Georgia"/>
          <w:bCs/>
          <w:lang w:val="en-US"/>
        </w:rPr>
        <w:t>ketrampilan</w:t>
      </w:r>
      <w:proofErr w:type="spellEnd"/>
      <w:r>
        <w:rPr>
          <w:rFonts w:ascii="Georgia" w:eastAsia="MS Mincho" w:hAnsi="Georgia"/>
          <w:bCs/>
          <w:lang w:val="en-US"/>
        </w:rPr>
        <w:t xml:space="preserve"> chest pass bola basket </w:t>
      </w:r>
      <w:proofErr w:type="spellStart"/>
      <w:r>
        <w:rPr>
          <w:rFonts w:ascii="Georgia" w:eastAsia="MS Mincho" w:hAnsi="Georgia"/>
          <w:bCs/>
          <w:lang w:val="en-US"/>
        </w:rPr>
        <w:t>mereka</w:t>
      </w:r>
      <w:proofErr w:type="spellEnd"/>
      <w:r>
        <w:rPr>
          <w:rFonts w:ascii="Georgia" w:eastAsia="MS Mincho" w:hAnsi="Georgia"/>
          <w:bCs/>
          <w:lang w:val="en-US"/>
        </w:rPr>
        <w:t xml:space="preserve">. </w:t>
      </w:r>
      <w:proofErr w:type="spellStart"/>
      <w:r>
        <w:rPr>
          <w:rFonts w:ascii="Georgia" w:eastAsia="MS Mincho" w:hAnsi="Georgia"/>
          <w:bCs/>
          <w:lang w:val="en-US"/>
        </w:rPr>
        <w:t>Penilaian</w:t>
      </w:r>
      <w:proofErr w:type="spellEnd"/>
      <w:r>
        <w:rPr>
          <w:rFonts w:ascii="Georgia" w:eastAsia="MS Mincho" w:hAnsi="Georgia"/>
          <w:bCs/>
          <w:lang w:val="en-US"/>
        </w:rPr>
        <w:t xml:space="preserve"> pada </w:t>
      </w:r>
      <w:proofErr w:type="spellStart"/>
      <w:r>
        <w:rPr>
          <w:rFonts w:ascii="Georgia" w:eastAsia="MS Mincho" w:hAnsi="Georgia"/>
          <w:bCs/>
          <w:lang w:val="en-US"/>
        </w:rPr>
        <w:t>keterampilan</w:t>
      </w:r>
      <w:proofErr w:type="spellEnd"/>
      <w:r>
        <w:rPr>
          <w:rFonts w:ascii="Georgia" w:eastAsia="MS Mincho" w:hAnsi="Georgia"/>
          <w:bCs/>
          <w:lang w:val="en-US"/>
        </w:rPr>
        <w:t xml:space="preserve"> chest pass bola basket </w:t>
      </w:r>
      <w:proofErr w:type="spellStart"/>
      <w:r>
        <w:rPr>
          <w:rFonts w:ascii="Georgia" w:eastAsia="MS Mincho" w:hAnsi="Georgia"/>
          <w:bCs/>
          <w:lang w:val="en-US"/>
        </w:rPr>
        <w:t>menggunakan</w:t>
      </w:r>
      <w:proofErr w:type="spellEnd"/>
      <w:r>
        <w:rPr>
          <w:rFonts w:ascii="Georgia" w:eastAsia="MS Mincho" w:hAnsi="Georgia"/>
          <w:bCs/>
          <w:lang w:val="en-US"/>
        </w:rPr>
        <w:t xml:space="preserve"> </w:t>
      </w:r>
      <w:proofErr w:type="spellStart"/>
      <w:r>
        <w:rPr>
          <w:rFonts w:ascii="Georgia" w:eastAsia="MS Mincho" w:hAnsi="Georgia"/>
          <w:bCs/>
          <w:lang w:val="en-US"/>
        </w:rPr>
        <w:t>instrumen</w:t>
      </w:r>
      <w:proofErr w:type="spellEnd"/>
      <w:r>
        <w:rPr>
          <w:rFonts w:ascii="Georgia" w:eastAsia="MS Mincho" w:hAnsi="Georgia"/>
          <w:bCs/>
          <w:lang w:val="en-US"/>
        </w:rPr>
        <w:t xml:space="preserve"> </w:t>
      </w:r>
      <w:proofErr w:type="spellStart"/>
      <w:r>
        <w:rPr>
          <w:rFonts w:ascii="Georgia" w:eastAsia="MS Mincho" w:hAnsi="Georgia"/>
          <w:bCs/>
          <w:lang w:val="en-US"/>
        </w:rPr>
        <w:t>tes</w:t>
      </w:r>
      <w:proofErr w:type="spellEnd"/>
      <w:r>
        <w:rPr>
          <w:rFonts w:ascii="Georgia" w:eastAsia="MS Mincho" w:hAnsi="Georgia"/>
          <w:bCs/>
          <w:lang w:val="en-US"/>
        </w:rPr>
        <w:t xml:space="preserve"> </w:t>
      </w:r>
      <w:proofErr w:type="spellStart"/>
      <w:r>
        <w:rPr>
          <w:rFonts w:ascii="Georgia" w:eastAsia="MS Mincho" w:hAnsi="Georgia"/>
          <w:bCs/>
          <w:lang w:val="en-US"/>
        </w:rPr>
        <w:t>keterampilan</w:t>
      </w:r>
      <w:proofErr w:type="spellEnd"/>
      <w:r>
        <w:rPr>
          <w:rFonts w:ascii="Georgia" w:eastAsia="MS Mincho" w:hAnsi="Georgia"/>
          <w:bCs/>
          <w:lang w:val="en-US"/>
        </w:rPr>
        <w:t xml:space="preserve">. Data </w:t>
      </w:r>
      <w:proofErr w:type="spellStart"/>
      <w:r>
        <w:rPr>
          <w:rFonts w:ascii="Georgia" w:eastAsia="MS Mincho" w:hAnsi="Georgia"/>
          <w:bCs/>
          <w:lang w:val="en-US"/>
        </w:rPr>
        <w:t>penilaian</w:t>
      </w:r>
      <w:proofErr w:type="spellEnd"/>
      <w:r>
        <w:rPr>
          <w:rFonts w:ascii="Georgia" w:eastAsia="MS Mincho" w:hAnsi="Georgia"/>
          <w:bCs/>
          <w:lang w:val="en-US"/>
        </w:rPr>
        <w:t xml:space="preserve"> yang </w:t>
      </w:r>
      <w:proofErr w:type="spellStart"/>
      <w:r>
        <w:rPr>
          <w:rFonts w:ascii="Georgia" w:eastAsia="MS Mincho" w:hAnsi="Georgia"/>
          <w:bCs/>
          <w:lang w:val="en-US"/>
        </w:rPr>
        <w:t>diperoleh</w:t>
      </w:r>
      <w:proofErr w:type="spellEnd"/>
      <w:r>
        <w:rPr>
          <w:rFonts w:ascii="Georgia" w:eastAsia="MS Mincho" w:hAnsi="Georgia"/>
          <w:bCs/>
          <w:lang w:val="en-US"/>
        </w:rPr>
        <w:t xml:space="preserve"> </w:t>
      </w:r>
      <w:proofErr w:type="spellStart"/>
      <w:r>
        <w:rPr>
          <w:rFonts w:ascii="Georgia" w:eastAsia="MS Mincho" w:hAnsi="Georgia"/>
          <w:bCs/>
          <w:lang w:val="en-US"/>
        </w:rPr>
        <w:t>diuraikan</w:t>
      </w:r>
      <w:proofErr w:type="spellEnd"/>
      <w:r>
        <w:rPr>
          <w:rFonts w:ascii="Georgia" w:eastAsia="MS Mincho" w:hAnsi="Georgia"/>
          <w:bCs/>
          <w:lang w:val="en-US"/>
        </w:rPr>
        <w:t xml:space="preserve"> </w:t>
      </w:r>
      <w:proofErr w:type="spellStart"/>
      <w:r>
        <w:rPr>
          <w:rFonts w:ascii="Georgia" w:eastAsia="MS Mincho" w:hAnsi="Georgia"/>
          <w:bCs/>
          <w:lang w:val="en-US"/>
        </w:rPr>
        <w:t>sebagai</w:t>
      </w:r>
      <w:proofErr w:type="spellEnd"/>
      <w:r>
        <w:rPr>
          <w:rFonts w:ascii="Georgia" w:eastAsia="MS Mincho" w:hAnsi="Georgia"/>
          <w:bCs/>
          <w:lang w:val="en-US"/>
        </w:rPr>
        <w:t xml:space="preserve"> </w:t>
      </w:r>
      <w:proofErr w:type="spellStart"/>
      <w:r>
        <w:rPr>
          <w:rFonts w:ascii="Georgia" w:eastAsia="MS Mincho" w:hAnsi="Georgia"/>
          <w:bCs/>
          <w:lang w:val="en-US"/>
        </w:rPr>
        <w:t>berikut</w:t>
      </w:r>
      <w:proofErr w:type="spellEnd"/>
      <w:r>
        <w:rPr>
          <w:rFonts w:ascii="Georgia" w:eastAsia="MS Mincho" w:hAnsi="Georgia"/>
          <w:bCs/>
          <w:lang w:val="en-US"/>
        </w:rPr>
        <w:t xml:space="preserve">. </w:t>
      </w:r>
      <w:proofErr w:type="spellStart"/>
      <w:r>
        <w:rPr>
          <w:rFonts w:ascii="Georgia" w:eastAsia="MS Mincho" w:hAnsi="Georgia"/>
          <w:bCs/>
          <w:lang w:val="en-US"/>
        </w:rPr>
        <w:t>Berikut</w:t>
      </w:r>
      <w:proofErr w:type="spellEnd"/>
      <w:r>
        <w:rPr>
          <w:rFonts w:ascii="Georgia" w:eastAsia="MS Mincho" w:hAnsi="Georgia"/>
          <w:bCs/>
          <w:lang w:val="en-US"/>
        </w:rPr>
        <w:t xml:space="preserve"> </w:t>
      </w:r>
      <w:proofErr w:type="spellStart"/>
      <w:r>
        <w:rPr>
          <w:rFonts w:ascii="Georgia" w:eastAsia="MS Mincho" w:hAnsi="Georgia"/>
          <w:bCs/>
          <w:lang w:val="en-US"/>
        </w:rPr>
        <w:t>adalah</w:t>
      </w:r>
      <w:proofErr w:type="spellEnd"/>
      <w:r>
        <w:rPr>
          <w:rFonts w:ascii="Georgia" w:eastAsia="MS Mincho" w:hAnsi="Georgia"/>
          <w:bCs/>
          <w:lang w:val="en-US"/>
        </w:rPr>
        <w:t xml:space="preserve"> </w:t>
      </w:r>
      <w:proofErr w:type="spellStart"/>
      <w:r>
        <w:rPr>
          <w:rFonts w:ascii="Georgia" w:eastAsia="MS Mincho" w:hAnsi="Georgia"/>
          <w:bCs/>
          <w:lang w:val="en-US"/>
        </w:rPr>
        <w:t>pemaparan</w:t>
      </w:r>
      <w:proofErr w:type="spellEnd"/>
      <w:r>
        <w:rPr>
          <w:rFonts w:ascii="Georgia" w:eastAsia="MS Mincho" w:hAnsi="Georgia"/>
          <w:bCs/>
          <w:lang w:val="en-US"/>
        </w:rPr>
        <w:t xml:space="preserve"> </w:t>
      </w:r>
      <w:proofErr w:type="spellStart"/>
      <w:r>
        <w:rPr>
          <w:rFonts w:ascii="Georgia" w:eastAsia="MS Mincho" w:hAnsi="Georgia"/>
          <w:bCs/>
          <w:lang w:val="en-US"/>
        </w:rPr>
        <w:t>hasil</w:t>
      </w:r>
      <w:proofErr w:type="spellEnd"/>
      <w:r>
        <w:rPr>
          <w:rFonts w:ascii="Georgia" w:eastAsia="MS Mincho" w:hAnsi="Georgia"/>
          <w:bCs/>
          <w:lang w:val="en-US"/>
        </w:rPr>
        <w:t xml:space="preserve"> </w:t>
      </w:r>
      <w:proofErr w:type="spellStart"/>
      <w:r>
        <w:rPr>
          <w:rFonts w:ascii="Georgia" w:eastAsia="MS Mincho" w:hAnsi="Georgia"/>
          <w:bCs/>
          <w:lang w:val="en-US"/>
        </w:rPr>
        <w:t>penelitian</w:t>
      </w:r>
      <w:proofErr w:type="spellEnd"/>
      <w:r>
        <w:rPr>
          <w:rFonts w:ascii="Georgia" w:eastAsia="MS Mincho" w:hAnsi="Georgia"/>
          <w:bCs/>
          <w:lang w:val="en-US"/>
        </w:rPr>
        <w:t xml:space="preserve"> </w:t>
      </w:r>
      <w:proofErr w:type="spellStart"/>
      <w:r>
        <w:rPr>
          <w:rFonts w:ascii="Georgia" w:eastAsia="MS Mincho" w:hAnsi="Georgia"/>
          <w:bCs/>
          <w:lang w:val="en-US"/>
        </w:rPr>
        <w:t>berdasarkan</w:t>
      </w:r>
      <w:proofErr w:type="spellEnd"/>
      <w:r>
        <w:rPr>
          <w:rFonts w:ascii="Georgia" w:eastAsia="MS Mincho" w:hAnsi="Georgia"/>
          <w:bCs/>
          <w:lang w:val="en-US"/>
        </w:rPr>
        <w:t xml:space="preserve"> </w:t>
      </w:r>
      <w:proofErr w:type="spellStart"/>
      <w:r>
        <w:rPr>
          <w:rFonts w:ascii="Georgia" w:eastAsia="MS Mincho" w:hAnsi="Georgia"/>
          <w:bCs/>
          <w:lang w:val="en-US"/>
        </w:rPr>
        <w:t>tahapan</w:t>
      </w:r>
      <w:proofErr w:type="spellEnd"/>
      <w:r>
        <w:rPr>
          <w:rFonts w:ascii="Georgia" w:eastAsia="MS Mincho" w:hAnsi="Georgia"/>
          <w:bCs/>
          <w:lang w:val="en-US"/>
        </w:rPr>
        <w:t xml:space="preserve"> </w:t>
      </w:r>
      <w:proofErr w:type="spellStart"/>
      <w:r>
        <w:rPr>
          <w:rFonts w:ascii="Georgia" w:eastAsia="MS Mincho" w:hAnsi="Georgia"/>
          <w:bCs/>
          <w:lang w:val="en-US"/>
        </w:rPr>
        <w:t>tersebut</w:t>
      </w:r>
      <w:proofErr w:type="spellEnd"/>
      <w:r>
        <w:rPr>
          <w:rFonts w:ascii="Georgia" w:eastAsia="MS Mincho" w:hAnsi="Georgia"/>
          <w:bCs/>
          <w:lang w:val="en-US"/>
        </w:rPr>
        <w:t>:</w:t>
      </w:r>
    </w:p>
    <w:p w14:paraId="2E24AEEA" w14:textId="77777777" w:rsidR="00604B0C" w:rsidRDefault="00815655">
      <w:pPr>
        <w:tabs>
          <w:tab w:val="left" w:pos="3930"/>
        </w:tabs>
        <w:spacing w:after="0" w:line="240" w:lineRule="auto"/>
        <w:jc w:val="both"/>
        <w:rPr>
          <w:rFonts w:ascii="Georgia" w:hAnsi="Georgia"/>
        </w:rPr>
      </w:pPr>
      <w:r>
        <w:rPr>
          <w:rFonts w:ascii="Georgia" w:hAnsi="Georgia"/>
        </w:rPr>
        <w:t>Kondisi Awal Prasiklus</w:t>
      </w:r>
    </w:p>
    <w:p w14:paraId="505707D2" w14:textId="77777777" w:rsidR="00604B0C" w:rsidRDefault="00815655">
      <w:pPr>
        <w:tabs>
          <w:tab w:val="left" w:pos="3930"/>
        </w:tabs>
        <w:spacing w:after="0" w:line="240" w:lineRule="auto"/>
        <w:ind w:firstLine="567"/>
        <w:jc w:val="both"/>
        <w:rPr>
          <w:rFonts w:ascii="Georgia" w:hAnsi="Georgia"/>
        </w:rPr>
      </w:pPr>
      <w:r>
        <w:rPr>
          <w:rFonts w:ascii="Georgia" w:hAnsi="Georgia"/>
        </w:rPr>
        <w:t xml:space="preserve">Sebelum pelaksanaan tindakan, peningkatan kemampuan chest pass dalam bola basket melalui pendekatan bermain masih sangat rendah. Hal ini terlihat dari hasil observasi awal, di mana guru masih memakai cara lama untuk mengajarkan passing dalam bola basket, yaitu dimulai dengan ceramah, lalu menunjukkan gerakan, dan memberi tugas kepada peserta didik. </w:t>
      </w:r>
    </w:p>
    <w:p w14:paraId="35D3E1B3" w14:textId="77777777" w:rsidR="00604B0C" w:rsidRDefault="00815655">
      <w:pPr>
        <w:tabs>
          <w:tab w:val="left" w:pos="3930"/>
        </w:tabs>
        <w:spacing w:line="240" w:lineRule="auto"/>
        <w:jc w:val="both"/>
        <w:rPr>
          <w:rFonts w:ascii="Georgia" w:hAnsi="Georgia"/>
        </w:rPr>
      </w:pPr>
      <w:r>
        <w:rPr>
          <w:rFonts w:ascii="Georgia" w:hAnsi="Georgia"/>
        </w:rPr>
        <w:t>Metode yang digunakan sebelumnya kurang terarah dan tidak sesuai dengan pedoman yang benar, sehingga banyak siswa memperoleh nilai di bawah KKM 80 dalam tes kemampuan. Pada kondisi awal, hanya sekitar 31% siswa yang mencapai ketuntasan, sementara 69% lainnya belum mencapai standar yang ditetapkan. Setelah penerapan pendekatan bermain pada siklus I, jumlah siswa yang mencapai ketuntasan meningkat menjadi 58%, sedangkan 42% siswa masih belum tuntas. Pada siklus II, dengan penerapan metode yang sama, 86% siswa berhasil mencapai ketuntasan, sementara 14% lainnya belum tuntas. Ini menunjukkan adanya peningkatan dalam hasil belajar chest pass bola basket dengan pendekatan bermain.</w:t>
      </w:r>
    </w:p>
    <w:p w14:paraId="1C8664C6" w14:textId="466C2421" w:rsidR="00604B0C" w:rsidRDefault="00815655">
      <w:pPr>
        <w:spacing w:after="0" w:line="240" w:lineRule="auto"/>
        <w:jc w:val="center"/>
        <w:rPr>
          <w:rFonts w:ascii="Georgia" w:hAnsi="Georgia"/>
          <w:i/>
          <w:iCs/>
        </w:rPr>
      </w:pPr>
      <w:r>
        <w:rPr>
          <w:rFonts w:ascii="Georgia" w:hAnsi="Georgia"/>
        </w:rPr>
        <w:t>T</w:t>
      </w:r>
      <w:proofErr w:type="spellStart"/>
      <w:r w:rsidR="004D01F8">
        <w:rPr>
          <w:rFonts w:ascii="Georgia" w:hAnsi="Georgia"/>
          <w:lang w:val="en-US"/>
        </w:rPr>
        <w:t>abel</w:t>
      </w:r>
      <w:proofErr w:type="spellEnd"/>
      <w:r w:rsidR="004D01F8">
        <w:rPr>
          <w:rFonts w:ascii="Georgia" w:hAnsi="Georgia"/>
          <w:lang w:val="en-US"/>
        </w:rPr>
        <w:t xml:space="preserve"> 2</w:t>
      </w:r>
      <w:r>
        <w:rPr>
          <w:rFonts w:ascii="Georgia" w:hAnsi="Georgia"/>
        </w:rPr>
        <w:t xml:space="preserve"> Distribusi Frekuensi Tes Hasil Belajar </w:t>
      </w:r>
      <w:r>
        <w:rPr>
          <w:rFonts w:ascii="Georgia" w:hAnsi="Georgia"/>
          <w:i/>
          <w:iCs/>
        </w:rPr>
        <w:t>chest pass</w:t>
      </w:r>
    </w:p>
    <w:p w14:paraId="6AD4C41D" w14:textId="77777777" w:rsidR="00604B0C" w:rsidRDefault="00815655">
      <w:pPr>
        <w:spacing w:after="0" w:line="240" w:lineRule="auto"/>
        <w:jc w:val="center"/>
        <w:rPr>
          <w:rFonts w:ascii="Georgia" w:hAnsi="Georgia"/>
        </w:rPr>
      </w:pPr>
      <w:r>
        <w:rPr>
          <w:rFonts w:ascii="Georgia" w:hAnsi="Georgia"/>
        </w:rPr>
        <w:t>dalam permainan bola basket prasiklus</w:t>
      </w:r>
    </w:p>
    <w:tbl>
      <w:tblPr>
        <w:tblStyle w:val="TableGrid"/>
        <w:tblW w:w="0" w:type="auto"/>
        <w:tblInd w:w="22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85"/>
        <w:gridCol w:w="1355"/>
      </w:tblGrid>
      <w:tr w:rsidR="00604B0C" w14:paraId="535D6E84" w14:textId="77777777">
        <w:tc>
          <w:tcPr>
            <w:tcW w:w="1620" w:type="dxa"/>
            <w:tcBorders>
              <w:top w:val="single" w:sz="4" w:space="0" w:color="auto"/>
              <w:bottom w:val="single" w:sz="4" w:space="0" w:color="auto"/>
            </w:tcBorders>
          </w:tcPr>
          <w:p w14:paraId="31376F39" w14:textId="77777777" w:rsidR="00604B0C" w:rsidRDefault="00815655">
            <w:pPr>
              <w:spacing w:line="240" w:lineRule="auto"/>
              <w:jc w:val="both"/>
              <w:rPr>
                <w:rFonts w:ascii="Georgia" w:hAnsi="Georgia"/>
              </w:rPr>
            </w:pPr>
            <w:bookmarkStart w:id="0" w:name="_Hlk196051135"/>
            <w:r>
              <w:rPr>
                <w:rFonts w:ascii="Georgia" w:hAnsi="Georgia"/>
              </w:rPr>
              <w:t xml:space="preserve">Interval kelas </w:t>
            </w:r>
          </w:p>
        </w:tc>
        <w:tc>
          <w:tcPr>
            <w:tcW w:w="1185" w:type="dxa"/>
            <w:tcBorders>
              <w:top w:val="single" w:sz="4" w:space="0" w:color="auto"/>
              <w:bottom w:val="single" w:sz="4" w:space="0" w:color="auto"/>
            </w:tcBorders>
          </w:tcPr>
          <w:p w14:paraId="36B2B9CB" w14:textId="77777777" w:rsidR="00604B0C" w:rsidRDefault="00815655">
            <w:pPr>
              <w:spacing w:line="240" w:lineRule="auto"/>
              <w:jc w:val="both"/>
              <w:rPr>
                <w:rFonts w:ascii="Georgia" w:hAnsi="Georgia"/>
              </w:rPr>
            </w:pPr>
            <w:r>
              <w:rPr>
                <w:rFonts w:ascii="Georgia" w:hAnsi="Georgia"/>
              </w:rPr>
              <w:t xml:space="preserve">Frekuensi </w:t>
            </w:r>
          </w:p>
        </w:tc>
        <w:tc>
          <w:tcPr>
            <w:tcW w:w="1355" w:type="dxa"/>
            <w:tcBorders>
              <w:top w:val="single" w:sz="4" w:space="0" w:color="auto"/>
              <w:bottom w:val="single" w:sz="4" w:space="0" w:color="auto"/>
            </w:tcBorders>
          </w:tcPr>
          <w:p w14:paraId="018E83A8" w14:textId="77777777" w:rsidR="00604B0C" w:rsidRDefault="00815655">
            <w:pPr>
              <w:spacing w:line="240" w:lineRule="auto"/>
              <w:jc w:val="both"/>
              <w:rPr>
                <w:rFonts w:ascii="Georgia" w:hAnsi="Georgia"/>
              </w:rPr>
            </w:pPr>
            <w:r>
              <w:rPr>
                <w:rFonts w:ascii="Georgia" w:hAnsi="Georgia"/>
              </w:rPr>
              <w:t xml:space="preserve">Presentase </w:t>
            </w:r>
          </w:p>
        </w:tc>
      </w:tr>
      <w:tr w:rsidR="00604B0C" w14:paraId="78A882D2" w14:textId="77777777">
        <w:tc>
          <w:tcPr>
            <w:tcW w:w="1620" w:type="dxa"/>
            <w:tcBorders>
              <w:top w:val="single" w:sz="4" w:space="0" w:color="auto"/>
            </w:tcBorders>
          </w:tcPr>
          <w:p w14:paraId="3682B793" w14:textId="77777777" w:rsidR="00401972" w:rsidRDefault="00401972">
            <w:pPr>
              <w:spacing w:line="240" w:lineRule="auto"/>
              <w:jc w:val="both"/>
              <w:rPr>
                <w:rFonts w:ascii="Georgia" w:hAnsi="Georgia"/>
                <w:lang w:val="en-US"/>
              </w:rPr>
            </w:pPr>
            <w:r>
              <w:rPr>
                <w:rFonts w:ascii="Georgia" w:hAnsi="Georgia"/>
                <w:lang w:val="en-US"/>
              </w:rPr>
              <w:t xml:space="preserve">   0 </w:t>
            </w:r>
            <w:proofErr w:type="gramStart"/>
            <w:r>
              <w:rPr>
                <w:rFonts w:ascii="Georgia" w:hAnsi="Georgia"/>
                <w:lang w:val="en-US"/>
              </w:rPr>
              <w:t>-  9</w:t>
            </w:r>
            <w:proofErr w:type="gramEnd"/>
          </w:p>
          <w:p w14:paraId="41E8C357" w14:textId="5E238DC7" w:rsidR="00401972" w:rsidRDefault="00401972">
            <w:pPr>
              <w:spacing w:line="240" w:lineRule="auto"/>
              <w:jc w:val="both"/>
              <w:rPr>
                <w:rFonts w:ascii="Georgia" w:hAnsi="Georgia"/>
                <w:lang w:val="en-US"/>
              </w:rPr>
            </w:pPr>
            <w:r>
              <w:rPr>
                <w:rFonts w:ascii="Georgia" w:hAnsi="Georgia"/>
                <w:lang w:val="en-US"/>
              </w:rPr>
              <w:t>10 – 19</w:t>
            </w:r>
          </w:p>
          <w:p w14:paraId="6DAC58C2" w14:textId="391CAA44" w:rsidR="00401972" w:rsidRDefault="00401972">
            <w:pPr>
              <w:spacing w:line="240" w:lineRule="auto"/>
              <w:jc w:val="both"/>
              <w:rPr>
                <w:rFonts w:ascii="Georgia" w:hAnsi="Georgia"/>
                <w:lang w:val="en-US"/>
              </w:rPr>
            </w:pPr>
            <w:r>
              <w:rPr>
                <w:rFonts w:ascii="Georgia" w:hAnsi="Georgia"/>
                <w:lang w:val="en-US"/>
              </w:rPr>
              <w:t>20 – 29</w:t>
            </w:r>
          </w:p>
          <w:p w14:paraId="6118EC66" w14:textId="5AC1CC06" w:rsidR="00401972" w:rsidRDefault="00401972">
            <w:pPr>
              <w:spacing w:line="240" w:lineRule="auto"/>
              <w:jc w:val="both"/>
              <w:rPr>
                <w:rFonts w:ascii="Georgia" w:hAnsi="Georgia"/>
                <w:lang w:val="en-US"/>
              </w:rPr>
            </w:pPr>
            <w:r>
              <w:rPr>
                <w:rFonts w:ascii="Georgia" w:hAnsi="Georgia"/>
                <w:lang w:val="en-US"/>
              </w:rPr>
              <w:t>30 – 39</w:t>
            </w:r>
          </w:p>
          <w:p w14:paraId="2C5D9E22" w14:textId="6E5330FD" w:rsidR="00401972" w:rsidRDefault="00401972">
            <w:pPr>
              <w:spacing w:line="240" w:lineRule="auto"/>
              <w:jc w:val="both"/>
              <w:rPr>
                <w:rFonts w:ascii="Georgia" w:hAnsi="Georgia"/>
                <w:lang w:val="en-US"/>
              </w:rPr>
            </w:pPr>
            <w:r>
              <w:rPr>
                <w:rFonts w:ascii="Georgia" w:hAnsi="Georgia"/>
                <w:lang w:val="en-US"/>
              </w:rPr>
              <w:t>40 – 49</w:t>
            </w:r>
          </w:p>
          <w:p w14:paraId="55791B3C" w14:textId="18B4876A" w:rsidR="00401972" w:rsidRDefault="00401972">
            <w:pPr>
              <w:spacing w:line="240" w:lineRule="auto"/>
              <w:jc w:val="both"/>
              <w:rPr>
                <w:rFonts w:ascii="Georgia" w:hAnsi="Georgia"/>
                <w:lang w:val="en-US"/>
              </w:rPr>
            </w:pPr>
            <w:r>
              <w:rPr>
                <w:rFonts w:ascii="Georgia" w:hAnsi="Georgia"/>
                <w:lang w:val="en-US"/>
              </w:rPr>
              <w:t xml:space="preserve">50 - 59 </w:t>
            </w:r>
          </w:p>
          <w:p w14:paraId="4265976B" w14:textId="0CB34C0C" w:rsidR="00604B0C" w:rsidRDefault="00815655">
            <w:pPr>
              <w:spacing w:line="240" w:lineRule="auto"/>
              <w:jc w:val="both"/>
              <w:rPr>
                <w:rFonts w:ascii="Georgia" w:hAnsi="Georgia"/>
              </w:rPr>
            </w:pPr>
            <w:r>
              <w:rPr>
                <w:rFonts w:ascii="Georgia" w:hAnsi="Georgia"/>
              </w:rPr>
              <w:t xml:space="preserve">60 – 69 </w:t>
            </w:r>
          </w:p>
        </w:tc>
        <w:tc>
          <w:tcPr>
            <w:tcW w:w="1185" w:type="dxa"/>
            <w:tcBorders>
              <w:top w:val="single" w:sz="4" w:space="0" w:color="auto"/>
            </w:tcBorders>
          </w:tcPr>
          <w:p w14:paraId="2F489D89" w14:textId="02299D0C" w:rsidR="00401972" w:rsidRDefault="00401972">
            <w:pPr>
              <w:spacing w:line="240" w:lineRule="auto"/>
              <w:jc w:val="both"/>
              <w:rPr>
                <w:rFonts w:ascii="Georgia" w:hAnsi="Georgia"/>
                <w:lang w:val="en-US"/>
              </w:rPr>
            </w:pPr>
            <w:r>
              <w:rPr>
                <w:rFonts w:ascii="Georgia" w:hAnsi="Georgia"/>
                <w:lang w:val="en-US"/>
              </w:rPr>
              <w:t>0</w:t>
            </w:r>
          </w:p>
          <w:p w14:paraId="49FE2FB0" w14:textId="117A7F66" w:rsidR="00401972" w:rsidRDefault="00401972">
            <w:pPr>
              <w:spacing w:line="240" w:lineRule="auto"/>
              <w:jc w:val="both"/>
              <w:rPr>
                <w:rFonts w:ascii="Georgia" w:hAnsi="Georgia"/>
                <w:lang w:val="en-US"/>
              </w:rPr>
            </w:pPr>
            <w:r>
              <w:rPr>
                <w:rFonts w:ascii="Georgia" w:hAnsi="Georgia"/>
                <w:lang w:val="en-US"/>
              </w:rPr>
              <w:t>0</w:t>
            </w:r>
          </w:p>
          <w:p w14:paraId="1DD877F3" w14:textId="23761BB7" w:rsidR="00401972" w:rsidRDefault="00401972">
            <w:pPr>
              <w:spacing w:line="240" w:lineRule="auto"/>
              <w:jc w:val="both"/>
              <w:rPr>
                <w:rFonts w:ascii="Georgia" w:hAnsi="Georgia"/>
                <w:lang w:val="en-US"/>
              </w:rPr>
            </w:pPr>
            <w:r>
              <w:rPr>
                <w:rFonts w:ascii="Georgia" w:hAnsi="Georgia"/>
                <w:lang w:val="en-US"/>
              </w:rPr>
              <w:t>0</w:t>
            </w:r>
          </w:p>
          <w:p w14:paraId="5002A00F" w14:textId="0511F3AE" w:rsidR="00401972" w:rsidRDefault="00401972">
            <w:pPr>
              <w:spacing w:line="240" w:lineRule="auto"/>
              <w:jc w:val="both"/>
              <w:rPr>
                <w:rFonts w:ascii="Georgia" w:hAnsi="Georgia"/>
                <w:lang w:val="en-US"/>
              </w:rPr>
            </w:pPr>
            <w:r>
              <w:rPr>
                <w:rFonts w:ascii="Georgia" w:hAnsi="Georgia"/>
                <w:lang w:val="en-US"/>
              </w:rPr>
              <w:t>0</w:t>
            </w:r>
          </w:p>
          <w:p w14:paraId="4F23616F" w14:textId="1CBE1688" w:rsidR="00401972" w:rsidRDefault="00401972">
            <w:pPr>
              <w:spacing w:line="240" w:lineRule="auto"/>
              <w:jc w:val="both"/>
              <w:rPr>
                <w:rFonts w:ascii="Georgia" w:hAnsi="Georgia"/>
                <w:lang w:val="en-US"/>
              </w:rPr>
            </w:pPr>
            <w:r>
              <w:rPr>
                <w:rFonts w:ascii="Georgia" w:hAnsi="Georgia"/>
                <w:lang w:val="en-US"/>
              </w:rPr>
              <w:t>0</w:t>
            </w:r>
          </w:p>
          <w:p w14:paraId="76CBC3F6" w14:textId="43731B59" w:rsidR="00401972" w:rsidRDefault="00401972">
            <w:pPr>
              <w:spacing w:line="240" w:lineRule="auto"/>
              <w:jc w:val="both"/>
              <w:rPr>
                <w:rFonts w:ascii="Georgia" w:hAnsi="Georgia"/>
                <w:lang w:val="en-US"/>
              </w:rPr>
            </w:pPr>
            <w:r>
              <w:rPr>
                <w:rFonts w:ascii="Georgia" w:hAnsi="Georgia"/>
                <w:lang w:val="en-US"/>
              </w:rPr>
              <w:t>0</w:t>
            </w:r>
          </w:p>
          <w:p w14:paraId="4E6EC487" w14:textId="31ED0B29" w:rsidR="00401972" w:rsidRPr="00401972" w:rsidRDefault="00401972">
            <w:pPr>
              <w:spacing w:line="240" w:lineRule="auto"/>
              <w:jc w:val="both"/>
              <w:rPr>
                <w:rFonts w:ascii="Georgia" w:hAnsi="Georgia"/>
                <w:lang w:val="en-US"/>
              </w:rPr>
            </w:pPr>
            <w:r>
              <w:rPr>
                <w:rFonts w:ascii="Georgia" w:hAnsi="Georgia"/>
                <w:lang w:val="en-US"/>
              </w:rPr>
              <w:t>16</w:t>
            </w:r>
          </w:p>
        </w:tc>
        <w:tc>
          <w:tcPr>
            <w:tcW w:w="1355" w:type="dxa"/>
            <w:tcBorders>
              <w:top w:val="single" w:sz="4" w:space="0" w:color="auto"/>
            </w:tcBorders>
          </w:tcPr>
          <w:p w14:paraId="6B40BBA8" w14:textId="2F9532DF" w:rsidR="00401972" w:rsidRDefault="00401972">
            <w:pPr>
              <w:spacing w:line="240" w:lineRule="auto"/>
              <w:jc w:val="both"/>
              <w:rPr>
                <w:rFonts w:ascii="Georgia" w:hAnsi="Georgia"/>
                <w:lang w:val="en-US"/>
              </w:rPr>
            </w:pPr>
            <w:r>
              <w:rPr>
                <w:rFonts w:ascii="Georgia" w:hAnsi="Georgia"/>
                <w:lang w:val="en-US"/>
              </w:rPr>
              <w:t>0</w:t>
            </w:r>
            <w:r w:rsidR="008926E7">
              <w:rPr>
                <w:rFonts w:ascii="Georgia" w:hAnsi="Georgia"/>
                <w:lang w:val="en-US"/>
              </w:rPr>
              <w:t>%</w:t>
            </w:r>
          </w:p>
          <w:p w14:paraId="466F8B6B" w14:textId="616BC7CC" w:rsidR="00401972" w:rsidRPr="00421337" w:rsidRDefault="00401972">
            <w:pPr>
              <w:spacing w:line="240" w:lineRule="auto"/>
              <w:jc w:val="both"/>
              <w:rPr>
                <w:rFonts w:ascii="Georgia" w:hAnsi="Georgia"/>
                <w:lang w:val="en-US"/>
              </w:rPr>
            </w:pPr>
            <w:r>
              <w:rPr>
                <w:rFonts w:ascii="Georgia" w:hAnsi="Georgia"/>
              </w:rPr>
              <w:t>0</w:t>
            </w:r>
            <w:r w:rsidR="00421337">
              <w:rPr>
                <w:rFonts w:ascii="Georgia" w:hAnsi="Georgia"/>
                <w:lang w:val="en-US"/>
              </w:rPr>
              <w:t>%</w:t>
            </w:r>
          </w:p>
          <w:p w14:paraId="64300B8B" w14:textId="6176CE45" w:rsidR="00401972" w:rsidRPr="004D01F8" w:rsidRDefault="00401972">
            <w:pPr>
              <w:spacing w:line="240" w:lineRule="auto"/>
              <w:jc w:val="both"/>
              <w:rPr>
                <w:rFonts w:ascii="Georgia" w:hAnsi="Georgia"/>
                <w:lang w:val="en-US"/>
              </w:rPr>
            </w:pPr>
            <w:r>
              <w:rPr>
                <w:rFonts w:ascii="Georgia" w:hAnsi="Georgia"/>
              </w:rPr>
              <w:t>0</w:t>
            </w:r>
            <w:r w:rsidR="004D01F8">
              <w:rPr>
                <w:rFonts w:ascii="Georgia" w:hAnsi="Georgia"/>
                <w:lang w:val="en-US"/>
              </w:rPr>
              <w:t>%</w:t>
            </w:r>
          </w:p>
          <w:p w14:paraId="783A6A45" w14:textId="7BA0C371" w:rsidR="00401972" w:rsidRPr="004D01F8" w:rsidRDefault="00401972">
            <w:pPr>
              <w:spacing w:line="240" w:lineRule="auto"/>
              <w:jc w:val="both"/>
              <w:rPr>
                <w:rFonts w:ascii="Georgia" w:hAnsi="Georgia"/>
                <w:lang w:val="en-US"/>
              </w:rPr>
            </w:pPr>
            <w:r>
              <w:rPr>
                <w:rFonts w:ascii="Georgia" w:hAnsi="Georgia"/>
              </w:rPr>
              <w:t>0</w:t>
            </w:r>
            <w:r w:rsidR="004D01F8">
              <w:rPr>
                <w:rFonts w:ascii="Georgia" w:hAnsi="Georgia"/>
                <w:lang w:val="en-US"/>
              </w:rPr>
              <w:t>%</w:t>
            </w:r>
          </w:p>
          <w:p w14:paraId="78D41A3E" w14:textId="5BD7A9FA" w:rsidR="00401972" w:rsidRPr="004D01F8" w:rsidRDefault="00401972">
            <w:pPr>
              <w:spacing w:line="240" w:lineRule="auto"/>
              <w:jc w:val="both"/>
              <w:rPr>
                <w:rFonts w:ascii="Georgia" w:hAnsi="Georgia"/>
                <w:lang w:val="en-US"/>
              </w:rPr>
            </w:pPr>
            <w:r>
              <w:rPr>
                <w:rFonts w:ascii="Georgia" w:hAnsi="Georgia"/>
              </w:rPr>
              <w:t>0</w:t>
            </w:r>
            <w:r w:rsidR="004D01F8">
              <w:rPr>
                <w:rFonts w:ascii="Georgia" w:hAnsi="Georgia"/>
                <w:lang w:val="en-US"/>
              </w:rPr>
              <w:t>%</w:t>
            </w:r>
          </w:p>
          <w:p w14:paraId="288F21C4" w14:textId="7B613914" w:rsidR="00401972" w:rsidRPr="004D01F8" w:rsidRDefault="00401972">
            <w:pPr>
              <w:spacing w:line="240" w:lineRule="auto"/>
              <w:jc w:val="both"/>
              <w:rPr>
                <w:rFonts w:ascii="Georgia" w:hAnsi="Georgia"/>
                <w:lang w:val="en-US"/>
              </w:rPr>
            </w:pPr>
            <w:r>
              <w:rPr>
                <w:rFonts w:ascii="Georgia" w:hAnsi="Georgia"/>
              </w:rPr>
              <w:t>0</w:t>
            </w:r>
            <w:r w:rsidR="004D01F8">
              <w:rPr>
                <w:rFonts w:ascii="Georgia" w:hAnsi="Georgia"/>
                <w:lang w:val="en-US"/>
              </w:rPr>
              <w:t>%</w:t>
            </w:r>
          </w:p>
          <w:p w14:paraId="0A765506" w14:textId="18F5CB90" w:rsidR="00604B0C" w:rsidRDefault="00815655">
            <w:pPr>
              <w:spacing w:line="240" w:lineRule="auto"/>
              <w:jc w:val="both"/>
              <w:rPr>
                <w:rFonts w:ascii="Georgia" w:hAnsi="Georgia"/>
              </w:rPr>
            </w:pPr>
            <w:r>
              <w:rPr>
                <w:rFonts w:ascii="Georgia" w:hAnsi="Georgia"/>
              </w:rPr>
              <w:t>44%</w:t>
            </w:r>
          </w:p>
        </w:tc>
      </w:tr>
      <w:tr w:rsidR="00604B0C" w14:paraId="14FF06D7" w14:textId="77777777">
        <w:tc>
          <w:tcPr>
            <w:tcW w:w="1620" w:type="dxa"/>
          </w:tcPr>
          <w:p w14:paraId="73AFA29B" w14:textId="77777777" w:rsidR="00604B0C" w:rsidRDefault="00815655">
            <w:pPr>
              <w:spacing w:line="240" w:lineRule="auto"/>
              <w:jc w:val="both"/>
              <w:rPr>
                <w:rFonts w:ascii="Georgia" w:hAnsi="Georgia"/>
              </w:rPr>
            </w:pPr>
            <w:r>
              <w:rPr>
                <w:rFonts w:ascii="Georgia" w:hAnsi="Georgia"/>
              </w:rPr>
              <w:t xml:space="preserve">70 – 79 </w:t>
            </w:r>
          </w:p>
        </w:tc>
        <w:tc>
          <w:tcPr>
            <w:tcW w:w="1185" w:type="dxa"/>
          </w:tcPr>
          <w:p w14:paraId="33FDF8F0" w14:textId="77777777" w:rsidR="00604B0C" w:rsidRDefault="00815655">
            <w:pPr>
              <w:spacing w:line="240" w:lineRule="auto"/>
              <w:jc w:val="both"/>
              <w:rPr>
                <w:rFonts w:ascii="Georgia" w:hAnsi="Georgia"/>
              </w:rPr>
            </w:pPr>
            <w:r>
              <w:rPr>
                <w:rFonts w:ascii="Georgia" w:hAnsi="Georgia"/>
              </w:rPr>
              <w:t>9</w:t>
            </w:r>
          </w:p>
        </w:tc>
        <w:tc>
          <w:tcPr>
            <w:tcW w:w="1355" w:type="dxa"/>
          </w:tcPr>
          <w:p w14:paraId="3143E6EE" w14:textId="681EB7FA" w:rsidR="00604B0C" w:rsidRDefault="00815655">
            <w:pPr>
              <w:spacing w:line="240" w:lineRule="auto"/>
              <w:jc w:val="both"/>
              <w:rPr>
                <w:rFonts w:ascii="Georgia" w:hAnsi="Georgia"/>
              </w:rPr>
            </w:pPr>
            <w:r>
              <w:rPr>
                <w:rFonts w:ascii="Georgia" w:hAnsi="Georgia"/>
              </w:rPr>
              <w:t>25%</w:t>
            </w:r>
          </w:p>
        </w:tc>
      </w:tr>
      <w:tr w:rsidR="00604B0C" w14:paraId="16EE831C" w14:textId="77777777">
        <w:tc>
          <w:tcPr>
            <w:tcW w:w="1620" w:type="dxa"/>
          </w:tcPr>
          <w:p w14:paraId="16B6196F" w14:textId="77777777" w:rsidR="00604B0C" w:rsidRDefault="00815655">
            <w:pPr>
              <w:spacing w:line="240" w:lineRule="auto"/>
              <w:jc w:val="both"/>
              <w:rPr>
                <w:rFonts w:ascii="Georgia" w:hAnsi="Georgia"/>
              </w:rPr>
            </w:pPr>
            <w:r>
              <w:rPr>
                <w:rFonts w:ascii="Georgia" w:hAnsi="Georgia"/>
              </w:rPr>
              <w:t xml:space="preserve">80 – 89 </w:t>
            </w:r>
          </w:p>
        </w:tc>
        <w:tc>
          <w:tcPr>
            <w:tcW w:w="1185" w:type="dxa"/>
          </w:tcPr>
          <w:p w14:paraId="62FA7B0F" w14:textId="77777777" w:rsidR="00604B0C" w:rsidRDefault="00815655">
            <w:pPr>
              <w:spacing w:line="240" w:lineRule="auto"/>
              <w:jc w:val="both"/>
              <w:rPr>
                <w:rFonts w:ascii="Georgia" w:hAnsi="Georgia"/>
              </w:rPr>
            </w:pPr>
            <w:r>
              <w:rPr>
                <w:rFonts w:ascii="Georgia" w:hAnsi="Georgia"/>
              </w:rPr>
              <w:t>8</w:t>
            </w:r>
          </w:p>
        </w:tc>
        <w:tc>
          <w:tcPr>
            <w:tcW w:w="1355" w:type="dxa"/>
          </w:tcPr>
          <w:p w14:paraId="3E4FD015" w14:textId="77777777" w:rsidR="00604B0C" w:rsidRDefault="00815655">
            <w:pPr>
              <w:spacing w:line="240" w:lineRule="auto"/>
              <w:jc w:val="both"/>
              <w:rPr>
                <w:rFonts w:ascii="Georgia" w:hAnsi="Georgia"/>
              </w:rPr>
            </w:pPr>
            <w:r>
              <w:rPr>
                <w:rFonts w:ascii="Georgia" w:hAnsi="Georgia"/>
              </w:rPr>
              <w:t>31%</w:t>
            </w:r>
          </w:p>
        </w:tc>
      </w:tr>
    </w:tbl>
    <w:p w14:paraId="5728759A" w14:textId="77777777" w:rsidR="00604B0C" w:rsidRDefault="00815655">
      <w:pPr>
        <w:spacing w:after="0" w:line="240" w:lineRule="auto"/>
        <w:ind w:firstLine="720"/>
        <w:jc w:val="both"/>
        <w:rPr>
          <w:rFonts w:ascii="Georgia" w:hAnsi="Georgia"/>
        </w:rPr>
      </w:pPr>
      <w:bookmarkStart w:id="1" w:name="_Hlk196051215"/>
      <w:bookmarkEnd w:id="0"/>
      <w:r>
        <w:rPr>
          <w:rFonts w:ascii="Georgia" w:hAnsi="Georgia"/>
        </w:rPr>
        <w:t>Berdasarkan data hasil distribusi frekuensi prasiklus pada table 1, diketahui bahwa terdapat 12 siswa yang mendapatkan nilai rentang interval 60 – 69, sedangkan rentang interval 70 – 79 sejumlah 9 siswa, 8  siswa dengan rentang interval 80 – 89, dan 3 siswa dengan rentang interval 90 – 99</w:t>
      </w:r>
      <w:bookmarkEnd w:id="1"/>
      <w:r>
        <w:rPr>
          <w:rFonts w:ascii="Georgia" w:hAnsi="Georgia"/>
        </w:rPr>
        <w:t xml:space="preserve">. </w:t>
      </w:r>
    </w:p>
    <w:p w14:paraId="46348A22" w14:textId="77777777" w:rsidR="00604B0C" w:rsidRDefault="00815655">
      <w:pPr>
        <w:spacing w:after="0" w:line="240" w:lineRule="auto"/>
        <w:ind w:left="993" w:firstLine="720"/>
        <w:jc w:val="center"/>
        <w:rPr>
          <w:rFonts w:ascii="Georgia" w:hAnsi="Georgia"/>
        </w:rPr>
      </w:pPr>
      <w:r>
        <w:rPr>
          <w:rFonts w:ascii="Georgia" w:hAnsi="Georgia"/>
          <w:noProof/>
        </w:rPr>
        <w:lastRenderedPageBreak/>
        <w:drawing>
          <wp:inline distT="0" distB="0" distL="0" distR="0" wp14:anchorId="055C51D7" wp14:editId="41BC4D31">
            <wp:extent cx="3486150" cy="1695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A4177C" w14:textId="1532B7CF" w:rsidR="00604B0C" w:rsidRDefault="00815655">
      <w:pPr>
        <w:spacing w:after="0" w:line="240" w:lineRule="auto"/>
        <w:ind w:left="993" w:firstLine="720"/>
        <w:jc w:val="center"/>
        <w:rPr>
          <w:rFonts w:ascii="Georgia" w:hAnsi="Georgia"/>
        </w:rPr>
      </w:pPr>
      <w:r>
        <w:rPr>
          <w:rFonts w:ascii="Georgia" w:hAnsi="Georgia"/>
        </w:rPr>
        <w:t>Gambar 1 Grafik Kondisi Awal</w:t>
      </w:r>
    </w:p>
    <w:p w14:paraId="7A25E7C7" w14:textId="77777777" w:rsidR="00604B0C" w:rsidRDefault="00815655">
      <w:pPr>
        <w:spacing w:after="0" w:line="240" w:lineRule="auto"/>
        <w:ind w:firstLine="709"/>
        <w:jc w:val="both"/>
        <w:rPr>
          <w:rFonts w:ascii="Georgia" w:hAnsi="Georgia"/>
        </w:rPr>
      </w:pPr>
      <w:r>
        <w:rPr>
          <w:rFonts w:ascii="Georgia" w:hAnsi="Georgia"/>
        </w:rPr>
        <w:t xml:space="preserve">Dari hasil observasi awal, hanya sebagian siswa yang mampu mencapai standar pembelajaran chest pass dalam permainan bola basket sesuai dengan indikator yang ditentukan. Dari total 36 siswa, tercatat hanya 11 siswa atau sekitar 31% yang mencapai ketuntasan dalam pembelajaran chest pass pada permainan bola basket, sementara 25 siswa lainnya atau 69% belum memenuhi kriteria ketuntasan. </w:t>
      </w:r>
    </w:p>
    <w:p w14:paraId="1B39C78A" w14:textId="77777777" w:rsidR="00604B0C" w:rsidRDefault="00815655">
      <w:pPr>
        <w:spacing w:after="0" w:line="240" w:lineRule="auto"/>
        <w:jc w:val="both"/>
        <w:rPr>
          <w:rFonts w:ascii="Georgia" w:hAnsi="Georgia"/>
        </w:rPr>
      </w:pPr>
      <w:r>
        <w:rPr>
          <w:rFonts w:ascii="Georgia" w:hAnsi="Georgia"/>
        </w:rPr>
        <w:t>Data Siklus I</w:t>
      </w:r>
    </w:p>
    <w:p w14:paraId="12A8B18F" w14:textId="77777777" w:rsidR="00604B0C" w:rsidRDefault="00815655">
      <w:pPr>
        <w:spacing w:after="0" w:line="240" w:lineRule="auto"/>
        <w:jc w:val="both"/>
        <w:rPr>
          <w:rFonts w:ascii="Georgia" w:hAnsi="Georgia"/>
        </w:rPr>
      </w:pPr>
      <w:r>
        <w:rPr>
          <w:rFonts w:ascii="Georgia" w:hAnsi="Georgia"/>
        </w:rPr>
        <w:t>Persentase pencapaian ketuntasan hasil tes belajar chest pass dalam permainan bola basket pada siklus I disajikan pada Tabel 3.2</w:t>
      </w:r>
    </w:p>
    <w:p w14:paraId="6CB065CE" w14:textId="77777777" w:rsidR="00604B0C" w:rsidRDefault="00604B0C">
      <w:pPr>
        <w:spacing w:after="0" w:line="240" w:lineRule="auto"/>
        <w:jc w:val="both"/>
        <w:rPr>
          <w:rFonts w:ascii="Georgia" w:hAnsi="Georgia"/>
        </w:rPr>
      </w:pPr>
    </w:p>
    <w:p w14:paraId="463E8C24" w14:textId="543A72D1" w:rsidR="00604B0C" w:rsidRDefault="00815655">
      <w:pPr>
        <w:tabs>
          <w:tab w:val="left" w:pos="3930"/>
        </w:tabs>
        <w:spacing w:line="240" w:lineRule="auto"/>
        <w:ind w:left="709"/>
        <w:jc w:val="center"/>
        <w:rPr>
          <w:rFonts w:ascii="Georgia" w:hAnsi="Georgia"/>
          <w:i/>
          <w:iCs/>
        </w:rPr>
      </w:pPr>
      <w:r>
        <w:rPr>
          <w:rFonts w:ascii="Georgia" w:hAnsi="Georgia"/>
        </w:rPr>
        <w:t xml:space="preserve">Tabel </w:t>
      </w:r>
      <w:r w:rsidR="00421337">
        <w:rPr>
          <w:rFonts w:ascii="Georgia" w:hAnsi="Georgia"/>
          <w:lang w:val="en-US"/>
        </w:rPr>
        <w:t>3</w:t>
      </w:r>
      <w:r>
        <w:rPr>
          <w:rFonts w:ascii="Georgia" w:hAnsi="Georgia"/>
        </w:rPr>
        <w:t xml:space="preserve"> Distribusi Frekuensi Tes Hasil Belajar </w:t>
      </w:r>
      <w:r>
        <w:rPr>
          <w:rFonts w:ascii="Georgia" w:hAnsi="Georgia"/>
          <w:i/>
          <w:iCs/>
        </w:rPr>
        <w:t>chest pass</w:t>
      </w:r>
      <w:r>
        <w:rPr>
          <w:rFonts w:ascii="Georgia" w:hAnsi="Georgia"/>
          <w:i/>
          <w:iCs/>
          <w:lang w:val="en-US"/>
        </w:rPr>
        <w:t xml:space="preserve"> </w:t>
      </w:r>
      <w:r>
        <w:rPr>
          <w:rFonts w:ascii="Georgia" w:hAnsi="Georgia"/>
        </w:rPr>
        <w:t>Siklus I</w:t>
      </w:r>
    </w:p>
    <w:tbl>
      <w:tblPr>
        <w:tblStyle w:val="TableGrid"/>
        <w:tblW w:w="0" w:type="auto"/>
        <w:tblInd w:w="3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85"/>
        <w:gridCol w:w="1355"/>
      </w:tblGrid>
      <w:tr w:rsidR="00604B0C" w14:paraId="463C7DF4" w14:textId="77777777">
        <w:tc>
          <w:tcPr>
            <w:tcW w:w="1620" w:type="dxa"/>
            <w:tcBorders>
              <w:top w:val="single" w:sz="4" w:space="0" w:color="auto"/>
              <w:bottom w:val="single" w:sz="4" w:space="0" w:color="auto"/>
            </w:tcBorders>
          </w:tcPr>
          <w:p w14:paraId="6893281A" w14:textId="77777777" w:rsidR="00604B0C" w:rsidRDefault="00815655">
            <w:pPr>
              <w:spacing w:line="240" w:lineRule="auto"/>
              <w:jc w:val="both"/>
              <w:rPr>
                <w:rFonts w:ascii="Georgia" w:hAnsi="Georgia"/>
              </w:rPr>
            </w:pPr>
            <w:bookmarkStart w:id="2" w:name="_Hlk196131790"/>
            <w:r>
              <w:rPr>
                <w:rFonts w:ascii="Georgia" w:hAnsi="Georgia"/>
              </w:rPr>
              <w:t xml:space="preserve">Interval kelas </w:t>
            </w:r>
          </w:p>
        </w:tc>
        <w:tc>
          <w:tcPr>
            <w:tcW w:w="1163" w:type="dxa"/>
            <w:tcBorders>
              <w:top w:val="single" w:sz="4" w:space="0" w:color="auto"/>
              <w:bottom w:val="single" w:sz="4" w:space="0" w:color="auto"/>
            </w:tcBorders>
          </w:tcPr>
          <w:p w14:paraId="70766447" w14:textId="77777777" w:rsidR="00604B0C" w:rsidRDefault="00815655">
            <w:pPr>
              <w:spacing w:line="240" w:lineRule="auto"/>
              <w:jc w:val="both"/>
              <w:rPr>
                <w:rFonts w:ascii="Georgia" w:hAnsi="Georgia"/>
              </w:rPr>
            </w:pPr>
            <w:r>
              <w:rPr>
                <w:rFonts w:ascii="Georgia" w:hAnsi="Georgia"/>
              </w:rPr>
              <w:t xml:space="preserve">Frekuensi </w:t>
            </w:r>
          </w:p>
        </w:tc>
        <w:tc>
          <w:tcPr>
            <w:tcW w:w="1355" w:type="dxa"/>
            <w:tcBorders>
              <w:top w:val="single" w:sz="4" w:space="0" w:color="auto"/>
              <w:bottom w:val="single" w:sz="4" w:space="0" w:color="auto"/>
            </w:tcBorders>
          </w:tcPr>
          <w:p w14:paraId="08F1FB25" w14:textId="77777777" w:rsidR="00604B0C" w:rsidRDefault="00815655">
            <w:pPr>
              <w:spacing w:line="240" w:lineRule="auto"/>
              <w:jc w:val="both"/>
              <w:rPr>
                <w:rFonts w:ascii="Georgia" w:hAnsi="Georgia"/>
              </w:rPr>
            </w:pPr>
            <w:r>
              <w:rPr>
                <w:rFonts w:ascii="Georgia" w:hAnsi="Georgia"/>
              </w:rPr>
              <w:t xml:space="preserve">Presentase </w:t>
            </w:r>
          </w:p>
        </w:tc>
      </w:tr>
      <w:tr w:rsidR="00604B0C" w14:paraId="0D37A186" w14:textId="77777777">
        <w:tc>
          <w:tcPr>
            <w:tcW w:w="1620" w:type="dxa"/>
            <w:tcBorders>
              <w:top w:val="single" w:sz="4" w:space="0" w:color="auto"/>
            </w:tcBorders>
          </w:tcPr>
          <w:p w14:paraId="50E3FBE6" w14:textId="77777777" w:rsidR="00401972" w:rsidRDefault="00401972">
            <w:pPr>
              <w:spacing w:line="240" w:lineRule="auto"/>
              <w:jc w:val="both"/>
              <w:rPr>
                <w:rFonts w:ascii="Georgia" w:hAnsi="Georgia"/>
                <w:lang w:val="en-US"/>
              </w:rPr>
            </w:pPr>
            <w:r>
              <w:rPr>
                <w:rFonts w:ascii="Georgia" w:hAnsi="Georgia"/>
                <w:lang w:val="en-US"/>
              </w:rPr>
              <w:t xml:space="preserve">0   </w:t>
            </w:r>
            <w:proofErr w:type="gramStart"/>
            <w:r>
              <w:rPr>
                <w:rFonts w:ascii="Georgia" w:hAnsi="Georgia"/>
                <w:lang w:val="en-US"/>
              </w:rPr>
              <w:t>-  9</w:t>
            </w:r>
            <w:proofErr w:type="gramEnd"/>
          </w:p>
          <w:p w14:paraId="48979482" w14:textId="320F04E6" w:rsidR="00401972" w:rsidRDefault="00401972">
            <w:pPr>
              <w:spacing w:line="240" w:lineRule="auto"/>
              <w:jc w:val="both"/>
              <w:rPr>
                <w:rFonts w:ascii="Georgia" w:hAnsi="Georgia"/>
                <w:lang w:val="en-US"/>
              </w:rPr>
            </w:pPr>
            <w:r>
              <w:rPr>
                <w:rFonts w:ascii="Georgia" w:hAnsi="Georgia"/>
                <w:lang w:val="en-US"/>
              </w:rPr>
              <w:t>10 – 19</w:t>
            </w:r>
          </w:p>
          <w:p w14:paraId="210F4B07" w14:textId="1FFE940B" w:rsidR="00401972" w:rsidRDefault="00401972">
            <w:pPr>
              <w:spacing w:line="240" w:lineRule="auto"/>
              <w:jc w:val="both"/>
              <w:rPr>
                <w:rFonts w:ascii="Georgia" w:hAnsi="Georgia"/>
                <w:lang w:val="en-US"/>
              </w:rPr>
            </w:pPr>
            <w:r>
              <w:rPr>
                <w:rFonts w:ascii="Georgia" w:hAnsi="Georgia"/>
                <w:lang w:val="en-US"/>
              </w:rPr>
              <w:t>20 -29</w:t>
            </w:r>
          </w:p>
          <w:p w14:paraId="04822AF6" w14:textId="2C8DADF3" w:rsidR="00401972" w:rsidRDefault="00401972">
            <w:pPr>
              <w:spacing w:line="240" w:lineRule="auto"/>
              <w:jc w:val="both"/>
              <w:rPr>
                <w:rFonts w:ascii="Georgia" w:hAnsi="Georgia"/>
                <w:lang w:val="en-US"/>
              </w:rPr>
            </w:pPr>
            <w:r>
              <w:rPr>
                <w:rFonts w:ascii="Georgia" w:hAnsi="Georgia"/>
                <w:lang w:val="en-US"/>
              </w:rPr>
              <w:t>30 – 39</w:t>
            </w:r>
          </w:p>
          <w:p w14:paraId="29A55655" w14:textId="79A88A95" w:rsidR="00401972" w:rsidRDefault="00401972">
            <w:pPr>
              <w:spacing w:line="240" w:lineRule="auto"/>
              <w:jc w:val="both"/>
              <w:rPr>
                <w:rFonts w:ascii="Georgia" w:hAnsi="Georgia"/>
                <w:lang w:val="en-US"/>
              </w:rPr>
            </w:pPr>
            <w:r>
              <w:rPr>
                <w:rFonts w:ascii="Georgia" w:hAnsi="Georgia"/>
                <w:lang w:val="en-US"/>
              </w:rPr>
              <w:t>40 – 49</w:t>
            </w:r>
          </w:p>
          <w:p w14:paraId="18AA50B5" w14:textId="01FA7601" w:rsidR="00401972" w:rsidRPr="00401972" w:rsidRDefault="00401972">
            <w:pPr>
              <w:spacing w:line="240" w:lineRule="auto"/>
              <w:jc w:val="both"/>
              <w:rPr>
                <w:rFonts w:ascii="Georgia" w:hAnsi="Georgia"/>
                <w:lang w:val="en-US"/>
              </w:rPr>
            </w:pPr>
            <w:r>
              <w:rPr>
                <w:rFonts w:ascii="Georgia" w:hAnsi="Georgia"/>
                <w:lang w:val="en-US"/>
              </w:rPr>
              <w:t>50 – 59</w:t>
            </w:r>
          </w:p>
          <w:p w14:paraId="19B8C65F" w14:textId="7A292CD8" w:rsidR="00604B0C" w:rsidRDefault="00815655">
            <w:pPr>
              <w:spacing w:line="240" w:lineRule="auto"/>
              <w:jc w:val="both"/>
              <w:rPr>
                <w:rFonts w:ascii="Georgia" w:hAnsi="Georgia"/>
              </w:rPr>
            </w:pPr>
            <w:r>
              <w:rPr>
                <w:rFonts w:ascii="Georgia" w:hAnsi="Georgia"/>
              </w:rPr>
              <w:t xml:space="preserve">60 – 69 </w:t>
            </w:r>
          </w:p>
        </w:tc>
        <w:tc>
          <w:tcPr>
            <w:tcW w:w="1163" w:type="dxa"/>
            <w:tcBorders>
              <w:top w:val="single" w:sz="4" w:space="0" w:color="auto"/>
            </w:tcBorders>
          </w:tcPr>
          <w:p w14:paraId="421D9993" w14:textId="77777777" w:rsidR="00401972" w:rsidRDefault="00401972">
            <w:pPr>
              <w:spacing w:line="240" w:lineRule="auto"/>
              <w:jc w:val="both"/>
              <w:rPr>
                <w:rFonts w:ascii="Georgia" w:hAnsi="Georgia"/>
                <w:lang w:val="en-US"/>
              </w:rPr>
            </w:pPr>
            <w:r>
              <w:rPr>
                <w:rFonts w:ascii="Georgia" w:hAnsi="Georgia"/>
                <w:lang w:val="en-US"/>
              </w:rPr>
              <w:t>0</w:t>
            </w:r>
          </w:p>
          <w:p w14:paraId="7036F413" w14:textId="77777777" w:rsidR="00401972" w:rsidRDefault="00401972">
            <w:pPr>
              <w:spacing w:line="240" w:lineRule="auto"/>
              <w:jc w:val="both"/>
              <w:rPr>
                <w:rFonts w:ascii="Georgia" w:hAnsi="Georgia"/>
              </w:rPr>
            </w:pPr>
            <w:r>
              <w:rPr>
                <w:rFonts w:ascii="Georgia" w:hAnsi="Georgia"/>
              </w:rPr>
              <w:t>0</w:t>
            </w:r>
          </w:p>
          <w:p w14:paraId="2C23DD6B" w14:textId="77777777" w:rsidR="00401972" w:rsidRDefault="00401972">
            <w:pPr>
              <w:spacing w:line="240" w:lineRule="auto"/>
              <w:jc w:val="both"/>
              <w:rPr>
                <w:rFonts w:ascii="Georgia" w:hAnsi="Georgia"/>
              </w:rPr>
            </w:pPr>
            <w:r>
              <w:rPr>
                <w:rFonts w:ascii="Georgia" w:hAnsi="Georgia"/>
              </w:rPr>
              <w:t>0</w:t>
            </w:r>
          </w:p>
          <w:p w14:paraId="601A71FC" w14:textId="77777777" w:rsidR="00401972" w:rsidRDefault="00401972">
            <w:pPr>
              <w:spacing w:line="240" w:lineRule="auto"/>
              <w:jc w:val="both"/>
              <w:rPr>
                <w:rFonts w:ascii="Georgia" w:hAnsi="Georgia"/>
              </w:rPr>
            </w:pPr>
            <w:r>
              <w:rPr>
                <w:rFonts w:ascii="Georgia" w:hAnsi="Georgia"/>
              </w:rPr>
              <w:t>0</w:t>
            </w:r>
          </w:p>
          <w:p w14:paraId="78135A1D" w14:textId="77777777" w:rsidR="00401972" w:rsidRDefault="00401972">
            <w:pPr>
              <w:spacing w:line="240" w:lineRule="auto"/>
              <w:jc w:val="both"/>
              <w:rPr>
                <w:rFonts w:ascii="Georgia" w:hAnsi="Georgia"/>
              </w:rPr>
            </w:pPr>
            <w:r>
              <w:rPr>
                <w:rFonts w:ascii="Georgia" w:hAnsi="Georgia"/>
              </w:rPr>
              <w:t>0</w:t>
            </w:r>
          </w:p>
          <w:p w14:paraId="6F8B6729" w14:textId="77777777" w:rsidR="00401972" w:rsidRDefault="00401972">
            <w:pPr>
              <w:spacing w:line="240" w:lineRule="auto"/>
              <w:jc w:val="both"/>
              <w:rPr>
                <w:rFonts w:ascii="Georgia" w:hAnsi="Georgia"/>
              </w:rPr>
            </w:pPr>
            <w:r>
              <w:rPr>
                <w:rFonts w:ascii="Georgia" w:hAnsi="Georgia"/>
              </w:rPr>
              <w:t>0</w:t>
            </w:r>
          </w:p>
          <w:p w14:paraId="609EDDFC" w14:textId="1D2ACD10" w:rsidR="00604B0C" w:rsidRDefault="00815655">
            <w:pPr>
              <w:spacing w:line="240" w:lineRule="auto"/>
              <w:jc w:val="both"/>
              <w:rPr>
                <w:rFonts w:ascii="Georgia" w:hAnsi="Georgia"/>
              </w:rPr>
            </w:pPr>
            <w:r>
              <w:rPr>
                <w:rFonts w:ascii="Georgia" w:hAnsi="Georgia"/>
              </w:rPr>
              <w:t>9</w:t>
            </w:r>
          </w:p>
        </w:tc>
        <w:tc>
          <w:tcPr>
            <w:tcW w:w="1355" w:type="dxa"/>
            <w:tcBorders>
              <w:top w:val="single" w:sz="4" w:space="0" w:color="auto"/>
            </w:tcBorders>
          </w:tcPr>
          <w:p w14:paraId="44A19A1D" w14:textId="0487C175"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512C72E9" w14:textId="671555C1"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2E2A0478" w14:textId="3887CC6B"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4A5A2822" w14:textId="4CB9EFA6"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27AE7602" w14:textId="142B97C9"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71A0F477" w14:textId="676AC3BF"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49B70495" w14:textId="1C537876" w:rsidR="00604B0C" w:rsidRDefault="00815655">
            <w:pPr>
              <w:spacing w:line="240" w:lineRule="auto"/>
              <w:jc w:val="both"/>
              <w:rPr>
                <w:rFonts w:ascii="Georgia" w:hAnsi="Georgia"/>
              </w:rPr>
            </w:pPr>
            <w:r>
              <w:rPr>
                <w:rFonts w:ascii="Georgia" w:hAnsi="Georgia"/>
              </w:rPr>
              <w:t>25%</w:t>
            </w:r>
          </w:p>
        </w:tc>
      </w:tr>
      <w:tr w:rsidR="00604B0C" w14:paraId="202545F4" w14:textId="77777777">
        <w:tc>
          <w:tcPr>
            <w:tcW w:w="1620" w:type="dxa"/>
          </w:tcPr>
          <w:p w14:paraId="2A3C398B" w14:textId="77777777" w:rsidR="00604B0C" w:rsidRDefault="00815655">
            <w:pPr>
              <w:spacing w:line="240" w:lineRule="auto"/>
              <w:jc w:val="both"/>
              <w:rPr>
                <w:rFonts w:ascii="Georgia" w:hAnsi="Georgia"/>
              </w:rPr>
            </w:pPr>
            <w:r>
              <w:rPr>
                <w:rFonts w:ascii="Georgia" w:hAnsi="Georgia"/>
              </w:rPr>
              <w:t xml:space="preserve">70 – 79 </w:t>
            </w:r>
          </w:p>
        </w:tc>
        <w:tc>
          <w:tcPr>
            <w:tcW w:w="1163" w:type="dxa"/>
          </w:tcPr>
          <w:p w14:paraId="6378553F" w14:textId="77777777" w:rsidR="00604B0C" w:rsidRDefault="00815655">
            <w:pPr>
              <w:spacing w:line="240" w:lineRule="auto"/>
              <w:jc w:val="both"/>
              <w:rPr>
                <w:rFonts w:ascii="Georgia" w:hAnsi="Georgia"/>
              </w:rPr>
            </w:pPr>
            <w:r>
              <w:rPr>
                <w:rFonts w:ascii="Georgia" w:hAnsi="Georgia"/>
              </w:rPr>
              <w:t>6</w:t>
            </w:r>
          </w:p>
        </w:tc>
        <w:tc>
          <w:tcPr>
            <w:tcW w:w="1355" w:type="dxa"/>
          </w:tcPr>
          <w:p w14:paraId="1A6B443B" w14:textId="77777777" w:rsidR="00604B0C" w:rsidRDefault="00815655">
            <w:pPr>
              <w:spacing w:line="240" w:lineRule="auto"/>
              <w:jc w:val="both"/>
              <w:rPr>
                <w:rFonts w:ascii="Georgia" w:hAnsi="Georgia"/>
              </w:rPr>
            </w:pPr>
            <w:r>
              <w:rPr>
                <w:rFonts w:ascii="Georgia" w:hAnsi="Georgia"/>
              </w:rPr>
              <w:t>17%</w:t>
            </w:r>
          </w:p>
        </w:tc>
      </w:tr>
      <w:tr w:rsidR="00604B0C" w14:paraId="73BB7E9A" w14:textId="77777777">
        <w:tc>
          <w:tcPr>
            <w:tcW w:w="1620" w:type="dxa"/>
          </w:tcPr>
          <w:p w14:paraId="50F97629" w14:textId="77777777" w:rsidR="00604B0C" w:rsidRDefault="00815655">
            <w:pPr>
              <w:spacing w:line="240" w:lineRule="auto"/>
              <w:jc w:val="both"/>
              <w:rPr>
                <w:rFonts w:ascii="Georgia" w:hAnsi="Georgia"/>
              </w:rPr>
            </w:pPr>
            <w:r>
              <w:rPr>
                <w:rFonts w:ascii="Georgia" w:hAnsi="Georgia"/>
              </w:rPr>
              <w:t xml:space="preserve">80 – 89 </w:t>
            </w:r>
          </w:p>
        </w:tc>
        <w:tc>
          <w:tcPr>
            <w:tcW w:w="1163" w:type="dxa"/>
          </w:tcPr>
          <w:p w14:paraId="0D36D88A" w14:textId="77777777" w:rsidR="00604B0C" w:rsidRDefault="00815655">
            <w:pPr>
              <w:spacing w:line="240" w:lineRule="auto"/>
              <w:jc w:val="both"/>
              <w:rPr>
                <w:rFonts w:ascii="Georgia" w:hAnsi="Georgia"/>
              </w:rPr>
            </w:pPr>
            <w:r>
              <w:rPr>
                <w:rFonts w:ascii="Georgia" w:hAnsi="Georgia"/>
              </w:rPr>
              <w:t>18</w:t>
            </w:r>
          </w:p>
        </w:tc>
        <w:tc>
          <w:tcPr>
            <w:tcW w:w="1355" w:type="dxa"/>
          </w:tcPr>
          <w:p w14:paraId="0C1DF137" w14:textId="77777777" w:rsidR="00604B0C" w:rsidRDefault="00815655">
            <w:pPr>
              <w:spacing w:line="240" w:lineRule="auto"/>
              <w:jc w:val="both"/>
              <w:rPr>
                <w:rFonts w:ascii="Georgia" w:hAnsi="Georgia"/>
              </w:rPr>
            </w:pPr>
            <w:r>
              <w:rPr>
                <w:rFonts w:ascii="Georgia" w:hAnsi="Georgia"/>
              </w:rPr>
              <w:t>50%</w:t>
            </w:r>
          </w:p>
        </w:tc>
      </w:tr>
      <w:tr w:rsidR="00604B0C" w14:paraId="1AAC2DD4" w14:textId="77777777">
        <w:tc>
          <w:tcPr>
            <w:tcW w:w="1620" w:type="dxa"/>
            <w:tcBorders>
              <w:bottom w:val="single" w:sz="4" w:space="0" w:color="auto"/>
            </w:tcBorders>
          </w:tcPr>
          <w:p w14:paraId="7AF4DFEA" w14:textId="77777777" w:rsidR="00604B0C" w:rsidRDefault="00815655">
            <w:pPr>
              <w:spacing w:line="240" w:lineRule="auto"/>
              <w:jc w:val="both"/>
              <w:rPr>
                <w:rFonts w:ascii="Georgia" w:hAnsi="Georgia"/>
              </w:rPr>
            </w:pPr>
            <w:r>
              <w:rPr>
                <w:rFonts w:ascii="Georgia" w:hAnsi="Georgia"/>
              </w:rPr>
              <w:t xml:space="preserve">90 – 99 </w:t>
            </w:r>
          </w:p>
        </w:tc>
        <w:tc>
          <w:tcPr>
            <w:tcW w:w="1163" w:type="dxa"/>
            <w:tcBorders>
              <w:bottom w:val="single" w:sz="4" w:space="0" w:color="auto"/>
            </w:tcBorders>
          </w:tcPr>
          <w:p w14:paraId="1F3F0B85" w14:textId="77777777" w:rsidR="00604B0C" w:rsidRDefault="00815655">
            <w:pPr>
              <w:spacing w:line="240" w:lineRule="auto"/>
              <w:jc w:val="both"/>
              <w:rPr>
                <w:rFonts w:ascii="Georgia" w:hAnsi="Georgia"/>
              </w:rPr>
            </w:pPr>
            <w:r>
              <w:rPr>
                <w:rFonts w:ascii="Georgia" w:hAnsi="Georgia"/>
              </w:rPr>
              <w:t>3</w:t>
            </w:r>
          </w:p>
        </w:tc>
        <w:tc>
          <w:tcPr>
            <w:tcW w:w="1355" w:type="dxa"/>
            <w:tcBorders>
              <w:bottom w:val="single" w:sz="4" w:space="0" w:color="auto"/>
            </w:tcBorders>
          </w:tcPr>
          <w:p w14:paraId="50A9BC5D" w14:textId="77777777" w:rsidR="00604B0C" w:rsidRDefault="00815655">
            <w:pPr>
              <w:spacing w:line="240" w:lineRule="auto"/>
              <w:jc w:val="both"/>
              <w:rPr>
                <w:rFonts w:ascii="Georgia" w:hAnsi="Georgia"/>
              </w:rPr>
            </w:pPr>
            <w:r>
              <w:rPr>
                <w:rFonts w:ascii="Georgia" w:hAnsi="Georgia"/>
              </w:rPr>
              <w:t>8%</w:t>
            </w:r>
          </w:p>
        </w:tc>
      </w:tr>
    </w:tbl>
    <w:bookmarkEnd w:id="2"/>
    <w:p w14:paraId="5A66E306" w14:textId="77777777" w:rsidR="00604B0C" w:rsidRDefault="00815655">
      <w:pPr>
        <w:tabs>
          <w:tab w:val="left" w:pos="3930"/>
        </w:tabs>
        <w:spacing w:line="240" w:lineRule="auto"/>
        <w:ind w:firstLine="426"/>
        <w:jc w:val="both"/>
        <w:rPr>
          <w:rFonts w:ascii="Georgia" w:hAnsi="Georgia"/>
        </w:rPr>
      </w:pPr>
      <w:r>
        <w:rPr>
          <w:rFonts w:ascii="Georgia" w:hAnsi="Georgia"/>
        </w:rPr>
        <w:t xml:space="preserve">Berdasarkan data hasil distribusi frekuensi siklus I  pada table 3.2, diketahui bahwa terdapat 9 siswa yang mendapatkan nilai rentang interval 60 – 69, sedangkan rentang interval 70 – 79 sejumlah 6 siswa, 18 siswa dengan rentang interval 80 – 89, dan 3 siswa dengan rentang interval 90 – 99. </w:t>
      </w:r>
    </w:p>
    <w:p w14:paraId="3820422F" w14:textId="77777777" w:rsidR="00604B0C" w:rsidRDefault="00815655">
      <w:pPr>
        <w:tabs>
          <w:tab w:val="left" w:pos="3930"/>
        </w:tabs>
        <w:spacing w:line="240" w:lineRule="auto"/>
        <w:ind w:firstLine="426"/>
        <w:jc w:val="center"/>
        <w:rPr>
          <w:rFonts w:ascii="Georgia" w:hAnsi="Georgia"/>
        </w:rPr>
      </w:pPr>
      <w:r>
        <w:rPr>
          <w:rFonts w:ascii="Georgia" w:hAnsi="Georgia"/>
          <w:noProof/>
        </w:rPr>
        <w:lastRenderedPageBreak/>
        <w:drawing>
          <wp:inline distT="0" distB="0" distL="0" distR="0" wp14:anchorId="6FEA3175" wp14:editId="06783B7C">
            <wp:extent cx="3914775" cy="21812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97D938" w14:textId="271F621E" w:rsidR="00604B0C" w:rsidRDefault="00815655">
      <w:pPr>
        <w:tabs>
          <w:tab w:val="left" w:pos="3930"/>
        </w:tabs>
        <w:spacing w:line="240" w:lineRule="auto"/>
        <w:ind w:firstLine="426"/>
        <w:jc w:val="center"/>
        <w:rPr>
          <w:rFonts w:ascii="Georgia" w:hAnsi="Georgia"/>
        </w:rPr>
      </w:pPr>
      <w:r>
        <w:rPr>
          <w:rFonts w:ascii="Georgia" w:hAnsi="Georgia"/>
        </w:rPr>
        <w:t>Gambar 2 Grafik Siklus I</w:t>
      </w:r>
    </w:p>
    <w:p w14:paraId="04751283" w14:textId="77777777" w:rsidR="00604B0C" w:rsidRDefault="00815655">
      <w:pPr>
        <w:spacing w:after="0" w:line="240" w:lineRule="auto"/>
        <w:ind w:firstLine="720"/>
        <w:jc w:val="both"/>
        <w:rPr>
          <w:rFonts w:ascii="Georgia" w:hAnsi="Georgia"/>
        </w:rPr>
      </w:pPr>
      <w:bookmarkStart w:id="3" w:name="_Hlk196131936"/>
      <w:r>
        <w:rPr>
          <w:rFonts w:ascii="Georgia" w:hAnsi="Georgia"/>
        </w:rPr>
        <w:t>Berdasarkan gambar 3.2, terdapat 36 siswa, di mana 21 siswa (58%) telah mencapai kriteria tuntas, sementara 15 siswa (42%) belum masuk kategori tuntas. Ini menunjukkan adanya peningkatan jumlah siswa yang tuntas setelah perlakuan pada siklus 1</w:t>
      </w:r>
      <w:bookmarkEnd w:id="3"/>
      <w:r>
        <w:rPr>
          <w:rFonts w:ascii="Georgia" w:hAnsi="Georgia"/>
        </w:rPr>
        <w:t>.</w:t>
      </w:r>
    </w:p>
    <w:p w14:paraId="1A53E4EA" w14:textId="77777777" w:rsidR="00604B0C" w:rsidRDefault="00815655">
      <w:pPr>
        <w:tabs>
          <w:tab w:val="left" w:pos="3930"/>
        </w:tabs>
        <w:spacing w:after="0" w:line="240" w:lineRule="auto"/>
        <w:jc w:val="both"/>
        <w:rPr>
          <w:rFonts w:ascii="Georgia" w:hAnsi="Georgia"/>
        </w:rPr>
      </w:pPr>
      <w:r>
        <w:rPr>
          <w:rFonts w:ascii="Georgia" w:hAnsi="Georgia"/>
        </w:rPr>
        <w:t>Data Siklus II</w:t>
      </w:r>
    </w:p>
    <w:p w14:paraId="1F8196C3" w14:textId="59C91B15" w:rsidR="00604B0C" w:rsidRDefault="00815655">
      <w:pPr>
        <w:tabs>
          <w:tab w:val="left" w:pos="3930"/>
        </w:tabs>
        <w:spacing w:after="0" w:line="240" w:lineRule="auto"/>
        <w:jc w:val="both"/>
        <w:rPr>
          <w:rFonts w:ascii="Georgia" w:hAnsi="Georgia"/>
        </w:rPr>
      </w:pPr>
      <w:r>
        <w:rPr>
          <w:rFonts w:ascii="Georgia" w:hAnsi="Georgia"/>
        </w:rPr>
        <w:t xml:space="preserve">Persentase ketuntasan hasil tes proses belajar chest pass dalam permainan bola basket pada siklus II disajikan pada Tabel </w:t>
      </w:r>
      <w:r w:rsidR="00421337">
        <w:rPr>
          <w:rFonts w:ascii="Georgia" w:hAnsi="Georgia"/>
          <w:lang w:val="en-US"/>
        </w:rPr>
        <w:t>4</w:t>
      </w:r>
      <w:r>
        <w:rPr>
          <w:rFonts w:ascii="Georgia" w:hAnsi="Georgia"/>
        </w:rPr>
        <w:t xml:space="preserve"> </w:t>
      </w:r>
    </w:p>
    <w:p w14:paraId="498181B1" w14:textId="5FADC5FA" w:rsidR="00604B0C" w:rsidRDefault="00815655">
      <w:pPr>
        <w:tabs>
          <w:tab w:val="left" w:pos="3930"/>
        </w:tabs>
        <w:spacing w:line="240" w:lineRule="auto"/>
        <w:jc w:val="center"/>
        <w:rPr>
          <w:rFonts w:ascii="Georgia" w:hAnsi="Georgia"/>
        </w:rPr>
      </w:pPr>
      <w:r>
        <w:rPr>
          <w:rFonts w:ascii="Georgia" w:hAnsi="Georgia"/>
        </w:rPr>
        <w:t xml:space="preserve">Tabel </w:t>
      </w:r>
      <w:r w:rsidR="00421337">
        <w:rPr>
          <w:rFonts w:ascii="Georgia" w:hAnsi="Georgia"/>
          <w:lang w:val="en-US"/>
        </w:rPr>
        <w:t>4</w:t>
      </w:r>
      <w:r w:rsidR="004D01F8">
        <w:rPr>
          <w:rFonts w:ascii="Georgia" w:hAnsi="Georgia"/>
          <w:lang w:val="en-US"/>
        </w:rPr>
        <w:t xml:space="preserve">. </w:t>
      </w:r>
      <w:r>
        <w:rPr>
          <w:rFonts w:ascii="Georgia" w:hAnsi="Georgia"/>
        </w:rPr>
        <w:t xml:space="preserve">Tes Hasil Belajar </w:t>
      </w:r>
      <w:r>
        <w:rPr>
          <w:rFonts w:ascii="Georgia" w:hAnsi="Georgia"/>
          <w:i/>
          <w:iCs/>
        </w:rPr>
        <w:t xml:space="preserve">chest pass </w:t>
      </w:r>
      <w:r>
        <w:rPr>
          <w:rFonts w:ascii="Georgia" w:hAnsi="Georgia"/>
        </w:rPr>
        <w:t>basket Siklus II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85"/>
        <w:gridCol w:w="1355"/>
      </w:tblGrid>
      <w:tr w:rsidR="00604B0C" w14:paraId="53692CF4" w14:textId="77777777">
        <w:trPr>
          <w:jc w:val="center"/>
        </w:trPr>
        <w:tc>
          <w:tcPr>
            <w:tcW w:w="1620" w:type="dxa"/>
            <w:tcBorders>
              <w:top w:val="single" w:sz="4" w:space="0" w:color="auto"/>
              <w:bottom w:val="single" w:sz="4" w:space="0" w:color="auto"/>
            </w:tcBorders>
          </w:tcPr>
          <w:p w14:paraId="08594EC0" w14:textId="77777777" w:rsidR="00604B0C" w:rsidRDefault="00815655">
            <w:pPr>
              <w:spacing w:line="240" w:lineRule="auto"/>
              <w:jc w:val="both"/>
              <w:rPr>
                <w:rFonts w:ascii="Georgia" w:hAnsi="Georgia"/>
              </w:rPr>
            </w:pPr>
            <w:bookmarkStart w:id="4" w:name="_Hlk196132042"/>
            <w:r>
              <w:rPr>
                <w:rFonts w:ascii="Georgia" w:hAnsi="Georgia"/>
              </w:rPr>
              <w:t xml:space="preserve">Interval kelas </w:t>
            </w:r>
          </w:p>
        </w:tc>
        <w:tc>
          <w:tcPr>
            <w:tcW w:w="1185" w:type="dxa"/>
            <w:tcBorders>
              <w:top w:val="single" w:sz="4" w:space="0" w:color="auto"/>
              <w:bottom w:val="single" w:sz="4" w:space="0" w:color="auto"/>
            </w:tcBorders>
          </w:tcPr>
          <w:p w14:paraId="652EE15B" w14:textId="77777777" w:rsidR="00604B0C" w:rsidRDefault="00815655">
            <w:pPr>
              <w:spacing w:line="240" w:lineRule="auto"/>
              <w:jc w:val="both"/>
              <w:rPr>
                <w:rFonts w:ascii="Georgia" w:hAnsi="Georgia"/>
              </w:rPr>
            </w:pPr>
            <w:r>
              <w:rPr>
                <w:rFonts w:ascii="Georgia" w:hAnsi="Georgia"/>
              </w:rPr>
              <w:t xml:space="preserve">Frekuensi </w:t>
            </w:r>
          </w:p>
        </w:tc>
        <w:tc>
          <w:tcPr>
            <w:tcW w:w="1355" w:type="dxa"/>
            <w:tcBorders>
              <w:top w:val="single" w:sz="4" w:space="0" w:color="auto"/>
              <w:bottom w:val="single" w:sz="4" w:space="0" w:color="auto"/>
            </w:tcBorders>
          </w:tcPr>
          <w:p w14:paraId="52885672" w14:textId="77777777" w:rsidR="00604B0C" w:rsidRDefault="00815655">
            <w:pPr>
              <w:spacing w:line="240" w:lineRule="auto"/>
              <w:jc w:val="both"/>
              <w:rPr>
                <w:rFonts w:ascii="Georgia" w:hAnsi="Georgia"/>
              </w:rPr>
            </w:pPr>
            <w:r>
              <w:rPr>
                <w:rFonts w:ascii="Georgia" w:hAnsi="Georgia"/>
              </w:rPr>
              <w:t xml:space="preserve">Presentase </w:t>
            </w:r>
          </w:p>
        </w:tc>
      </w:tr>
      <w:tr w:rsidR="00604B0C" w14:paraId="748B8AA0" w14:textId="77777777">
        <w:trPr>
          <w:jc w:val="center"/>
        </w:trPr>
        <w:tc>
          <w:tcPr>
            <w:tcW w:w="1620" w:type="dxa"/>
            <w:tcBorders>
              <w:top w:val="single" w:sz="4" w:space="0" w:color="auto"/>
            </w:tcBorders>
          </w:tcPr>
          <w:p w14:paraId="5F2F585A" w14:textId="717DDD39" w:rsidR="00401972" w:rsidRDefault="00401972">
            <w:pPr>
              <w:spacing w:line="240" w:lineRule="auto"/>
              <w:jc w:val="both"/>
              <w:rPr>
                <w:rFonts w:ascii="Georgia" w:hAnsi="Georgia"/>
                <w:lang w:val="en-US"/>
              </w:rPr>
            </w:pPr>
            <w:r>
              <w:rPr>
                <w:rFonts w:ascii="Georgia" w:hAnsi="Georgia"/>
                <w:lang w:val="en-US"/>
              </w:rPr>
              <w:t>0 – 9</w:t>
            </w:r>
          </w:p>
          <w:p w14:paraId="184BDD1D" w14:textId="27F6D8B7" w:rsidR="00401972" w:rsidRDefault="00401972">
            <w:pPr>
              <w:spacing w:line="240" w:lineRule="auto"/>
              <w:jc w:val="both"/>
              <w:rPr>
                <w:rFonts w:ascii="Georgia" w:hAnsi="Georgia"/>
                <w:lang w:val="en-US"/>
              </w:rPr>
            </w:pPr>
            <w:r>
              <w:rPr>
                <w:rFonts w:ascii="Georgia" w:hAnsi="Georgia"/>
                <w:lang w:val="en-US"/>
              </w:rPr>
              <w:t>10 – 19</w:t>
            </w:r>
          </w:p>
          <w:p w14:paraId="694B78C3" w14:textId="29084D3B" w:rsidR="00401972" w:rsidRDefault="00401972">
            <w:pPr>
              <w:spacing w:line="240" w:lineRule="auto"/>
              <w:jc w:val="both"/>
              <w:rPr>
                <w:rFonts w:ascii="Georgia" w:hAnsi="Georgia"/>
                <w:lang w:val="en-US"/>
              </w:rPr>
            </w:pPr>
            <w:r>
              <w:rPr>
                <w:rFonts w:ascii="Georgia" w:hAnsi="Georgia"/>
                <w:lang w:val="en-US"/>
              </w:rPr>
              <w:t>20 – 29</w:t>
            </w:r>
          </w:p>
          <w:p w14:paraId="0209408D" w14:textId="128A206C" w:rsidR="00401972" w:rsidRDefault="00401972">
            <w:pPr>
              <w:spacing w:line="240" w:lineRule="auto"/>
              <w:jc w:val="both"/>
              <w:rPr>
                <w:rFonts w:ascii="Georgia" w:hAnsi="Georgia"/>
                <w:lang w:val="en-US"/>
              </w:rPr>
            </w:pPr>
            <w:r>
              <w:rPr>
                <w:rFonts w:ascii="Georgia" w:hAnsi="Georgia"/>
                <w:lang w:val="en-US"/>
              </w:rPr>
              <w:t>30 – 39</w:t>
            </w:r>
          </w:p>
          <w:p w14:paraId="64905CE1" w14:textId="62C81284" w:rsidR="00401972" w:rsidRDefault="00401972">
            <w:pPr>
              <w:spacing w:line="240" w:lineRule="auto"/>
              <w:jc w:val="both"/>
              <w:rPr>
                <w:rFonts w:ascii="Georgia" w:hAnsi="Georgia"/>
                <w:lang w:val="en-US"/>
              </w:rPr>
            </w:pPr>
            <w:r>
              <w:rPr>
                <w:rFonts w:ascii="Georgia" w:hAnsi="Georgia"/>
                <w:lang w:val="en-US"/>
              </w:rPr>
              <w:t>40 – 49</w:t>
            </w:r>
          </w:p>
          <w:p w14:paraId="47FB9D40" w14:textId="58B37C5B" w:rsidR="00401972" w:rsidRPr="00401972" w:rsidRDefault="00401972">
            <w:pPr>
              <w:spacing w:line="240" w:lineRule="auto"/>
              <w:jc w:val="both"/>
              <w:rPr>
                <w:rFonts w:ascii="Georgia" w:hAnsi="Georgia"/>
                <w:lang w:val="en-US"/>
              </w:rPr>
            </w:pPr>
            <w:r>
              <w:rPr>
                <w:rFonts w:ascii="Georgia" w:hAnsi="Georgia"/>
                <w:lang w:val="en-US"/>
              </w:rPr>
              <w:t>50 – 59</w:t>
            </w:r>
          </w:p>
          <w:p w14:paraId="04EE68CE" w14:textId="49410A27" w:rsidR="00604B0C" w:rsidRDefault="00815655">
            <w:pPr>
              <w:spacing w:line="240" w:lineRule="auto"/>
              <w:jc w:val="both"/>
              <w:rPr>
                <w:rFonts w:ascii="Georgia" w:hAnsi="Georgia"/>
              </w:rPr>
            </w:pPr>
            <w:r>
              <w:rPr>
                <w:rFonts w:ascii="Georgia" w:hAnsi="Georgia"/>
              </w:rPr>
              <w:t xml:space="preserve">60 – 69 </w:t>
            </w:r>
          </w:p>
        </w:tc>
        <w:tc>
          <w:tcPr>
            <w:tcW w:w="1185" w:type="dxa"/>
            <w:tcBorders>
              <w:top w:val="single" w:sz="4" w:space="0" w:color="auto"/>
            </w:tcBorders>
          </w:tcPr>
          <w:p w14:paraId="155334AE" w14:textId="77777777" w:rsidR="00401972" w:rsidRDefault="00401972">
            <w:pPr>
              <w:spacing w:line="240" w:lineRule="auto"/>
              <w:jc w:val="both"/>
              <w:rPr>
                <w:rFonts w:ascii="Georgia" w:hAnsi="Georgia"/>
                <w:lang w:val="en-US"/>
              </w:rPr>
            </w:pPr>
            <w:r>
              <w:rPr>
                <w:rFonts w:ascii="Georgia" w:hAnsi="Georgia"/>
                <w:lang w:val="en-US"/>
              </w:rPr>
              <w:t>0</w:t>
            </w:r>
          </w:p>
          <w:p w14:paraId="6BC05CFB" w14:textId="77777777" w:rsidR="00401972" w:rsidRDefault="00401972">
            <w:pPr>
              <w:spacing w:line="240" w:lineRule="auto"/>
              <w:jc w:val="both"/>
              <w:rPr>
                <w:rFonts w:ascii="Georgia" w:hAnsi="Georgia"/>
              </w:rPr>
            </w:pPr>
            <w:r>
              <w:rPr>
                <w:rFonts w:ascii="Georgia" w:hAnsi="Georgia"/>
              </w:rPr>
              <w:t>0</w:t>
            </w:r>
          </w:p>
          <w:p w14:paraId="48C51109" w14:textId="77777777" w:rsidR="00401972" w:rsidRDefault="00401972">
            <w:pPr>
              <w:spacing w:line="240" w:lineRule="auto"/>
              <w:jc w:val="both"/>
              <w:rPr>
                <w:rFonts w:ascii="Georgia" w:hAnsi="Georgia"/>
              </w:rPr>
            </w:pPr>
            <w:r>
              <w:rPr>
                <w:rFonts w:ascii="Georgia" w:hAnsi="Georgia"/>
              </w:rPr>
              <w:t>0</w:t>
            </w:r>
          </w:p>
          <w:p w14:paraId="7E4882A3" w14:textId="77777777" w:rsidR="00401972" w:rsidRDefault="00401972">
            <w:pPr>
              <w:spacing w:line="240" w:lineRule="auto"/>
              <w:jc w:val="both"/>
              <w:rPr>
                <w:rFonts w:ascii="Georgia" w:hAnsi="Georgia"/>
              </w:rPr>
            </w:pPr>
            <w:r>
              <w:rPr>
                <w:rFonts w:ascii="Georgia" w:hAnsi="Georgia"/>
              </w:rPr>
              <w:t>0</w:t>
            </w:r>
          </w:p>
          <w:p w14:paraId="4EF2C47B" w14:textId="77777777" w:rsidR="00401972" w:rsidRDefault="00401972">
            <w:pPr>
              <w:spacing w:line="240" w:lineRule="auto"/>
              <w:jc w:val="both"/>
              <w:rPr>
                <w:rFonts w:ascii="Georgia" w:hAnsi="Georgia"/>
              </w:rPr>
            </w:pPr>
            <w:r>
              <w:rPr>
                <w:rFonts w:ascii="Georgia" w:hAnsi="Georgia"/>
              </w:rPr>
              <w:t>0</w:t>
            </w:r>
          </w:p>
          <w:p w14:paraId="5921505E" w14:textId="77777777" w:rsidR="00401972" w:rsidRDefault="00401972">
            <w:pPr>
              <w:spacing w:line="240" w:lineRule="auto"/>
              <w:jc w:val="both"/>
              <w:rPr>
                <w:rFonts w:ascii="Georgia" w:hAnsi="Georgia"/>
              </w:rPr>
            </w:pPr>
            <w:r>
              <w:rPr>
                <w:rFonts w:ascii="Georgia" w:hAnsi="Georgia"/>
              </w:rPr>
              <w:t>0</w:t>
            </w:r>
          </w:p>
          <w:p w14:paraId="6DF7A50E" w14:textId="36D87CA5" w:rsidR="00604B0C" w:rsidRDefault="00815655">
            <w:pPr>
              <w:spacing w:line="240" w:lineRule="auto"/>
              <w:jc w:val="both"/>
              <w:rPr>
                <w:rFonts w:ascii="Georgia" w:hAnsi="Georgia"/>
              </w:rPr>
            </w:pPr>
            <w:r>
              <w:rPr>
                <w:rFonts w:ascii="Georgia" w:hAnsi="Georgia"/>
              </w:rPr>
              <w:t>2</w:t>
            </w:r>
          </w:p>
        </w:tc>
        <w:tc>
          <w:tcPr>
            <w:tcW w:w="1355" w:type="dxa"/>
            <w:tcBorders>
              <w:top w:val="single" w:sz="4" w:space="0" w:color="auto"/>
            </w:tcBorders>
          </w:tcPr>
          <w:p w14:paraId="7A4B1FAC" w14:textId="551A5067"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7CC2EEAC" w14:textId="6D8B653E"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7EDE87A3" w14:textId="10BF6A14"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08910A54" w14:textId="1A552A67"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4E6E1518" w14:textId="5048808B"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145FCF0F" w14:textId="08782725" w:rsidR="00401972" w:rsidRDefault="00401972">
            <w:pPr>
              <w:spacing w:line="240" w:lineRule="auto"/>
              <w:jc w:val="both"/>
              <w:rPr>
                <w:rFonts w:ascii="Georgia" w:hAnsi="Georgia"/>
                <w:lang w:val="en-US"/>
              </w:rPr>
            </w:pPr>
            <w:r>
              <w:rPr>
                <w:rFonts w:ascii="Georgia" w:hAnsi="Georgia"/>
                <w:lang w:val="en-US"/>
              </w:rPr>
              <w:t>0</w:t>
            </w:r>
            <w:r w:rsidR="004D01F8">
              <w:rPr>
                <w:rFonts w:ascii="Georgia" w:hAnsi="Georgia"/>
                <w:lang w:val="en-US"/>
              </w:rPr>
              <w:t>%</w:t>
            </w:r>
          </w:p>
          <w:p w14:paraId="50840A4A" w14:textId="5479DC8D" w:rsidR="00604B0C" w:rsidRDefault="00815655">
            <w:pPr>
              <w:spacing w:line="240" w:lineRule="auto"/>
              <w:jc w:val="both"/>
              <w:rPr>
                <w:rFonts w:ascii="Georgia" w:hAnsi="Georgia"/>
              </w:rPr>
            </w:pPr>
            <w:r>
              <w:rPr>
                <w:rFonts w:ascii="Georgia" w:hAnsi="Georgia"/>
              </w:rPr>
              <w:t>6%</w:t>
            </w:r>
          </w:p>
        </w:tc>
      </w:tr>
      <w:tr w:rsidR="00604B0C" w14:paraId="0AA17ED1" w14:textId="77777777">
        <w:trPr>
          <w:jc w:val="center"/>
        </w:trPr>
        <w:tc>
          <w:tcPr>
            <w:tcW w:w="1620" w:type="dxa"/>
          </w:tcPr>
          <w:p w14:paraId="285222D9" w14:textId="77777777" w:rsidR="00604B0C" w:rsidRDefault="00815655">
            <w:pPr>
              <w:spacing w:line="240" w:lineRule="auto"/>
              <w:jc w:val="both"/>
              <w:rPr>
                <w:rFonts w:ascii="Georgia" w:hAnsi="Georgia"/>
              </w:rPr>
            </w:pPr>
            <w:r>
              <w:rPr>
                <w:rFonts w:ascii="Georgia" w:hAnsi="Georgia"/>
              </w:rPr>
              <w:t xml:space="preserve">70 – 79 </w:t>
            </w:r>
          </w:p>
        </w:tc>
        <w:tc>
          <w:tcPr>
            <w:tcW w:w="1185" w:type="dxa"/>
          </w:tcPr>
          <w:p w14:paraId="720FA915" w14:textId="77777777" w:rsidR="00604B0C" w:rsidRDefault="00815655">
            <w:pPr>
              <w:spacing w:line="240" w:lineRule="auto"/>
              <w:jc w:val="both"/>
              <w:rPr>
                <w:rFonts w:ascii="Georgia" w:hAnsi="Georgia"/>
              </w:rPr>
            </w:pPr>
            <w:r>
              <w:rPr>
                <w:rFonts w:ascii="Georgia" w:hAnsi="Georgia"/>
              </w:rPr>
              <w:t>3</w:t>
            </w:r>
          </w:p>
        </w:tc>
        <w:tc>
          <w:tcPr>
            <w:tcW w:w="1355" w:type="dxa"/>
          </w:tcPr>
          <w:p w14:paraId="5DD68B0E" w14:textId="77777777" w:rsidR="00604B0C" w:rsidRDefault="00815655">
            <w:pPr>
              <w:spacing w:line="240" w:lineRule="auto"/>
              <w:jc w:val="both"/>
              <w:rPr>
                <w:rFonts w:ascii="Georgia" w:hAnsi="Georgia"/>
              </w:rPr>
            </w:pPr>
            <w:r>
              <w:rPr>
                <w:rFonts w:ascii="Georgia" w:hAnsi="Georgia"/>
              </w:rPr>
              <w:t>8%</w:t>
            </w:r>
          </w:p>
        </w:tc>
      </w:tr>
      <w:tr w:rsidR="00604B0C" w14:paraId="232C3F87" w14:textId="77777777">
        <w:trPr>
          <w:jc w:val="center"/>
        </w:trPr>
        <w:tc>
          <w:tcPr>
            <w:tcW w:w="1620" w:type="dxa"/>
          </w:tcPr>
          <w:p w14:paraId="708ACC86" w14:textId="77777777" w:rsidR="00604B0C" w:rsidRDefault="00815655">
            <w:pPr>
              <w:spacing w:line="240" w:lineRule="auto"/>
              <w:jc w:val="both"/>
              <w:rPr>
                <w:rFonts w:ascii="Georgia" w:hAnsi="Georgia"/>
              </w:rPr>
            </w:pPr>
            <w:r>
              <w:rPr>
                <w:rFonts w:ascii="Georgia" w:hAnsi="Georgia"/>
              </w:rPr>
              <w:t xml:space="preserve">80 – 89 </w:t>
            </w:r>
          </w:p>
        </w:tc>
        <w:tc>
          <w:tcPr>
            <w:tcW w:w="1185" w:type="dxa"/>
          </w:tcPr>
          <w:p w14:paraId="17D51E27" w14:textId="77777777" w:rsidR="00604B0C" w:rsidRDefault="00815655">
            <w:pPr>
              <w:spacing w:line="240" w:lineRule="auto"/>
              <w:jc w:val="both"/>
              <w:rPr>
                <w:rFonts w:ascii="Georgia" w:hAnsi="Georgia"/>
              </w:rPr>
            </w:pPr>
            <w:r>
              <w:rPr>
                <w:rFonts w:ascii="Georgia" w:hAnsi="Georgia"/>
              </w:rPr>
              <w:t>25</w:t>
            </w:r>
          </w:p>
        </w:tc>
        <w:tc>
          <w:tcPr>
            <w:tcW w:w="1355" w:type="dxa"/>
          </w:tcPr>
          <w:p w14:paraId="65F2802E" w14:textId="77777777" w:rsidR="00604B0C" w:rsidRDefault="00815655">
            <w:pPr>
              <w:spacing w:line="240" w:lineRule="auto"/>
              <w:jc w:val="both"/>
              <w:rPr>
                <w:rFonts w:ascii="Georgia" w:hAnsi="Georgia"/>
              </w:rPr>
            </w:pPr>
            <w:r>
              <w:rPr>
                <w:rFonts w:ascii="Georgia" w:hAnsi="Georgia"/>
              </w:rPr>
              <w:t>69%</w:t>
            </w:r>
          </w:p>
        </w:tc>
      </w:tr>
      <w:tr w:rsidR="00604B0C" w14:paraId="4AEECA59" w14:textId="77777777">
        <w:trPr>
          <w:jc w:val="center"/>
        </w:trPr>
        <w:tc>
          <w:tcPr>
            <w:tcW w:w="1620" w:type="dxa"/>
            <w:tcBorders>
              <w:bottom w:val="single" w:sz="4" w:space="0" w:color="auto"/>
            </w:tcBorders>
          </w:tcPr>
          <w:p w14:paraId="738DD736" w14:textId="77777777" w:rsidR="00604B0C" w:rsidRDefault="00815655">
            <w:pPr>
              <w:spacing w:line="240" w:lineRule="auto"/>
              <w:jc w:val="both"/>
              <w:rPr>
                <w:rFonts w:ascii="Georgia" w:hAnsi="Georgia"/>
              </w:rPr>
            </w:pPr>
            <w:r>
              <w:rPr>
                <w:rFonts w:ascii="Georgia" w:hAnsi="Georgia"/>
              </w:rPr>
              <w:t xml:space="preserve">90 – 99 </w:t>
            </w:r>
          </w:p>
        </w:tc>
        <w:tc>
          <w:tcPr>
            <w:tcW w:w="1185" w:type="dxa"/>
            <w:tcBorders>
              <w:bottom w:val="single" w:sz="4" w:space="0" w:color="auto"/>
            </w:tcBorders>
          </w:tcPr>
          <w:p w14:paraId="23862329" w14:textId="77777777" w:rsidR="00604B0C" w:rsidRDefault="00815655">
            <w:pPr>
              <w:spacing w:line="240" w:lineRule="auto"/>
              <w:jc w:val="both"/>
              <w:rPr>
                <w:rFonts w:ascii="Georgia" w:hAnsi="Georgia"/>
              </w:rPr>
            </w:pPr>
            <w:r>
              <w:rPr>
                <w:rFonts w:ascii="Georgia" w:hAnsi="Georgia"/>
              </w:rPr>
              <w:t>6</w:t>
            </w:r>
          </w:p>
        </w:tc>
        <w:tc>
          <w:tcPr>
            <w:tcW w:w="1355" w:type="dxa"/>
            <w:tcBorders>
              <w:bottom w:val="single" w:sz="4" w:space="0" w:color="auto"/>
            </w:tcBorders>
          </w:tcPr>
          <w:p w14:paraId="6BFFAF23" w14:textId="77777777" w:rsidR="00604B0C" w:rsidRDefault="00815655">
            <w:pPr>
              <w:spacing w:line="240" w:lineRule="auto"/>
              <w:jc w:val="both"/>
              <w:rPr>
                <w:rFonts w:ascii="Georgia" w:hAnsi="Georgia"/>
              </w:rPr>
            </w:pPr>
            <w:r>
              <w:rPr>
                <w:rFonts w:ascii="Georgia" w:hAnsi="Georgia"/>
              </w:rPr>
              <w:t>17%</w:t>
            </w:r>
          </w:p>
        </w:tc>
      </w:tr>
    </w:tbl>
    <w:p w14:paraId="45D5A341" w14:textId="77777777" w:rsidR="00604B0C" w:rsidRDefault="00815655">
      <w:pPr>
        <w:tabs>
          <w:tab w:val="left" w:pos="3930"/>
        </w:tabs>
        <w:spacing w:line="240" w:lineRule="auto"/>
        <w:jc w:val="both"/>
        <w:rPr>
          <w:rFonts w:ascii="Georgia" w:hAnsi="Georgia"/>
        </w:rPr>
      </w:pPr>
      <w:bookmarkStart w:id="5" w:name="_Hlk196132146"/>
      <w:bookmarkEnd w:id="4"/>
      <w:r>
        <w:rPr>
          <w:rFonts w:ascii="Georgia" w:hAnsi="Georgia"/>
        </w:rPr>
        <w:t>Berdasarkan data distribusi frekuensi pada siklus II, diperoleh bahwa untuk rentang interval 60 – 69 terdapat 2 siswa, rentang interval 70-79 terdapat 3 siswa, rentang interval 80--89 terdapat 25 siswa, rentang interval 90-99 ada 6 siswa</w:t>
      </w:r>
      <w:bookmarkEnd w:id="5"/>
      <w:r>
        <w:rPr>
          <w:rFonts w:ascii="Georgia" w:hAnsi="Georgia"/>
        </w:rPr>
        <w:t>.</w:t>
      </w:r>
    </w:p>
    <w:p w14:paraId="2FE4D62C" w14:textId="77777777" w:rsidR="00604B0C" w:rsidRDefault="00815655">
      <w:pPr>
        <w:tabs>
          <w:tab w:val="left" w:pos="3930"/>
        </w:tabs>
        <w:spacing w:line="240" w:lineRule="auto"/>
        <w:jc w:val="center"/>
        <w:rPr>
          <w:rFonts w:ascii="Georgia" w:hAnsi="Georgia"/>
        </w:rPr>
      </w:pPr>
      <w:r>
        <w:rPr>
          <w:rFonts w:ascii="Georgia" w:hAnsi="Georgia"/>
          <w:noProof/>
        </w:rPr>
        <w:lastRenderedPageBreak/>
        <w:drawing>
          <wp:inline distT="0" distB="0" distL="0" distR="0" wp14:anchorId="4D8EBFC4" wp14:editId="785F931F">
            <wp:extent cx="3924300" cy="19526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F91C7D" w14:textId="14617F66" w:rsidR="00604B0C" w:rsidRDefault="00815655">
      <w:pPr>
        <w:tabs>
          <w:tab w:val="left" w:pos="3930"/>
        </w:tabs>
        <w:spacing w:line="240" w:lineRule="auto"/>
        <w:jc w:val="center"/>
        <w:rPr>
          <w:rFonts w:ascii="Georgia" w:hAnsi="Georgia"/>
        </w:rPr>
      </w:pPr>
      <w:r>
        <w:rPr>
          <w:rFonts w:ascii="Georgia" w:hAnsi="Georgia"/>
        </w:rPr>
        <w:t>Gambar 3 Grafik Siklus II</w:t>
      </w:r>
    </w:p>
    <w:p w14:paraId="07C6E4B2" w14:textId="77777777" w:rsidR="00604B0C" w:rsidRDefault="00815655">
      <w:pPr>
        <w:tabs>
          <w:tab w:val="left" w:pos="3930"/>
        </w:tabs>
        <w:spacing w:after="0" w:line="240" w:lineRule="auto"/>
        <w:jc w:val="both"/>
        <w:rPr>
          <w:rFonts w:ascii="Georgia" w:hAnsi="Georgia"/>
        </w:rPr>
      </w:pPr>
      <w:r>
        <w:rPr>
          <w:rFonts w:ascii="Georgia" w:hAnsi="Georgia"/>
        </w:rPr>
        <w:t>Berdasarkan hasil pembelajaran pada siklus II, diketahui bahwa dari 36 siswa, sebanyak 31 siswa (86%) telah mencapai tingkat ketuntasan belajar, sedangkan 5 siswa (14%) lainnya masih belum memenuhi kriteria ketuntasan.</w:t>
      </w:r>
    </w:p>
    <w:p w14:paraId="744028BF" w14:textId="77777777" w:rsidR="00604B0C" w:rsidRDefault="00815655">
      <w:pPr>
        <w:tabs>
          <w:tab w:val="left" w:pos="3930"/>
        </w:tabs>
        <w:spacing w:after="0" w:line="240" w:lineRule="auto"/>
        <w:jc w:val="both"/>
        <w:rPr>
          <w:rFonts w:ascii="Georgia" w:hAnsi="Georgia"/>
        </w:rPr>
      </w:pPr>
      <w:r>
        <w:rPr>
          <w:rFonts w:ascii="Georgia" w:hAnsi="Georgia"/>
        </w:rPr>
        <w:t>Siklus I</w:t>
      </w:r>
    </w:p>
    <w:p w14:paraId="5C682E68" w14:textId="77777777" w:rsidR="00604B0C" w:rsidRDefault="00815655">
      <w:pPr>
        <w:tabs>
          <w:tab w:val="left" w:pos="3930"/>
        </w:tabs>
        <w:spacing w:after="0" w:line="240" w:lineRule="auto"/>
        <w:jc w:val="both"/>
        <w:rPr>
          <w:rFonts w:ascii="Georgia" w:hAnsi="Georgia"/>
        </w:rPr>
      </w:pPr>
      <w:r>
        <w:rPr>
          <w:rFonts w:ascii="Georgia" w:hAnsi="Georgia"/>
        </w:rPr>
        <w:t>Perencanaan Tindakan</w:t>
      </w:r>
    </w:p>
    <w:p w14:paraId="23C931E9" w14:textId="77777777" w:rsidR="00604B0C" w:rsidRDefault="00815655">
      <w:pPr>
        <w:tabs>
          <w:tab w:val="left" w:pos="3930"/>
        </w:tabs>
        <w:spacing w:after="0" w:line="240" w:lineRule="auto"/>
        <w:ind w:firstLine="567"/>
        <w:jc w:val="both"/>
        <w:rPr>
          <w:rFonts w:ascii="Georgia" w:hAnsi="Georgia"/>
        </w:rPr>
      </w:pPr>
      <w:r>
        <w:rPr>
          <w:rFonts w:ascii="Georgia" w:hAnsi="Georgia"/>
          <w:lang w:val="en-US"/>
        </w:rPr>
        <w:t>P</w:t>
      </w:r>
      <w:r>
        <w:rPr>
          <w:rFonts w:ascii="Georgia" w:hAnsi="Georgia"/>
        </w:rPr>
        <w:t>erencanaan tindakan untuk siklus I dilakukan pada hari Selasa, 22 April 2025, di kelas X-L SMA Negeri 6 Semarang. Dalam kesempatan tersebut, peneliti bersama guru pendidikan jasmani mendiskusikan rencana tindakan yang akan diterapkan dalam penelitian ini, yang dirancang untuk dilaksanakan dalam dua kali pertemuan.</w:t>
      </w:r>
      <w:r>
        <w:rPr>
          <w:rFonts w:ascii="Georgia" w:hAnsi="Georgia"/>
          <w:lang w:val="en-US"/>
        </w:rPr>
        <w:t xml:space="preserve"> </w:t>
      </w:r>
      <w:r>
        <w:rPr>
          <w:rFonts w:ascii="Georgia" w:hAnsi="Georgia"/>
        </w:rPr>
        <w:t>Berdasarkan hasil observasi terhadap proses pembelajaran dan capaian hasil belajar sebelum pelaksanaan tindakan, diperoleh data awal yang menunjukkan bahwa dari total 36 siswa Kelas X</w:t>
      </w:r>
      <w:r>
        <w:rPr>
          <w:rFonts w:ascii="Georgia" w:hAnsi="Georgia"/>
          <w:lang w:val="en-US"/>
        </w:rPr>
        <w:t>-</w:t>
      </w:r>
      <w:r>
        <w:rPr>
          <w:rFonts w:ascii="Georgia" w:hAnsi="Georgia"/>
        </w:rPr>
        <w:t>L SMA Negeri 6 Semarang tahun ajaran 2024/2025, sebanyak 25 siswa belum berhasil mencapai standar ketuntasan belajar</w:t>
      </w:r>
      <w:r>
        <w:rPr>
          <w:rFonts w:ascii="Georgia" w:hAnsi="Georgia"/>
          <w:lang w:val="en-US"/>
        </w:rPr>
        <w:t xml:space="preserve">. </w:t>
      </w:r>
      <w:r>
        <w:rPr>
          <w:rFonts w:ascii="Georgia" w:hAnsi="Georgia"/>
        </w:rPr>
        <w:t>Berdasarkan hasil pengukuran yang telah dilakukan, peneliti bersama guru menyusun rencana pelaksanaan tindakan untuk siklus I dengan langkah-langkah sebagai berikut: (1) merancang skenario pembelajaran menggunakan pendekatan bermain guna meningkatkan hasil belajar teknik chest pass dalam permainan bola basket; (2) menyusun Rencana Pelaksanaan Pembelajaran (RPP) yang berfokus pada materi chest pass dalam bola basket; (3) menyiapkan perlengkapan yang dibutuhkan untuk mendukung proses pembelajaran teknik chest pass; dan (4) merancang standar penilaian untuk mengevaluasi hasil belajar siswa dalam keterampilan chest pass.</w:t>
      </w:r>
    </w:p>
    <w:p w14:paraId="788C8139" w14:textId="77777777" w:rsidR="00604B0C" w:rsidRDefault="00815655">
      <w:pPr>
        <w:tabs>
          <w:tab w:val="left" w:pos="3930"/>
        </w:tabs>
        <w:spacing w:after="0" w:line="240" w:lineRule="auto"/>
        <w:jc w:val="both"/>
        <w:rPr>
          <w:rFonts w:ascii="Georgia" w:hAnsi="Georgia"/>
        </w:rPr>
      </w:pPr>
      <w:r>
        <w:rPr>
          <w:rFonts w:ascii="Georgia" w:hAnsi="Georgia"/>
        </w:rPr>
        <w:t>Pelaksanaan</w:t>
      </w:r>
    </w:p>
    <w:p w14:paraId="41464FC8" w14:textId="77777777" w:rsidR="00604B0C" w:rsidRDefault="00815655">
      <w:pPr>
        <w:tabs>
          <w:tab w:val="left" w:pos="3930"/>
        </w:tabs>
        <w:spacing w:after="0" w:line="240" w:lineRule="auto"/>
        <w:jc w:val="both"/>
        <w:rPr>
          <w:rFonts w:ascii="Georgia" w:hAnsi="Georgia"/>
        </w:rPr>
      </w:pPr>
      <w:r>
        <w:rPr>
          <w:rFonts w:ascii="Georgia" w:hAnsi="Georgia"/>
        </w:rPr>
        <w:t>Pelaksanaan siklus I dilakukan pada hari Selasa, 22 April 2025. Pada pertemuan pertama, guru menyampaikan materi pembelajaran mengikuti tahapan yang telah dirancang dan disepakati bersama dalam diskusi sebelumnya dengan peneliti. Selama proses berlangsung, peneliti bertugas sebagai pengamat sekaligus mendampingi guru dalam mempersiapkan segala kebutuhan pembelajaran. Kegiatan ini dilaksanakan dalam dua kali pertemuan.</w:t>
      </w:r>
    </w:p>
    <w:p w14:paraId="416F9109" w14:textId="77777777" w:rsidR="00604B0C" w:rsidRDefault="00815655">
      <w:pPr>
        <w:tabs>
          <w:tab w:val="left" w:pos="3930"/>
        </w:tabs>
        <w:spacing w:after="0" w:line="240" w:lineRule="auto"/>
        <w:jc w:val="both"/>
        <w:rPr>
          <w:rFonts w:ascii="Georgia" w:hAnsi="Georgia"/>
        </w:rPr>
      </w:pPr>
      <w:r>
        <w:rPr>
          <w:rFonts w:ascii="Georgia" w:hAnsi="Georgia"/>
        </w:rPr>
        <w:t>Observasi</w:t>
      </w:r>
    </w:p>
    <w:p w14:paraId="701BD6E4" w14:textId="77777777" w:rsidR="00604B0C" w:rsidRDefault="00815655">
      <w:pPr>
        <w:tabs>
          <w:tab w:val="left" w:pos="3930"/>
        </w:tabs>
        <w:spacing w:after="0" w:line="240" w:lineRule="auto"/>
        <w:ind w:firstLine="567"/>
        <w:jc w:val="both"/>
        <w:rPr>
          <w:rFonts w:ascii="Georgia" w:hAnsi="Georgia"/>
        </w:rPr>
      </w:pPr>
      <w:r>
        <w:rPr>
          <w:rFonts w:ascii="Georgia" w:hAnsi="Georgia"/>
        </w:rPr>
        <w:t xml:space="preserve">Pembelajaran gerak spesifik chest pass dalam permainan bola basket dilaksanakan dengan menggunakan pendekatan bermain pada pertemuan pertama yang berlangsung pada hari Selasa, 22 April 2025, selama durasi 3x45 menit. Pertemuan kedua dilaksanakan pada Selasa, 29 April 2025, dengan materi yang sama, yaitu gerak spesifik chest pass, dan tetap menggunakan metode pembelajaran berbasis permainan. Dari hasil observasi langsung terhadap aktivitas guru selama proses pengajaran pada siklus I, diperoleh informasi bahwa guru telah melaksanakan pembelajaran sesuai dengan rencana yang telah disusun. Namun, masih terdapat beberapa aspek dalam pelaksanaannya yang perlu ditingkatkan atau disempurnakan. Aspek-aspek yang perlu diperbaiki terlihat dari data hasil observasi proses pembelajaran chest pass dalam permainan bola basket dengan pendekatan bermain yang telah dilaksanakan, antara lain: (a) Guru meminta siswa menyiapkan peralatan seperti bola dan lapangan, namun hal ini menyebabkan beberapa siswa terlambat bergabung dan tidak sempat memahami penjelasan awal dari guru; (b) Guru </w:t>
      </w:r>
      <w:r>
        <w:rPr>
          <w:rFonts w:ascii="Georgia" w:hAnsi="Georgia"/>
        </w:rPr>
        <w:lastRenderedPageBreak/>
        <w:t>belum menyertakan kegiatan pemanasan dalam bentuk permainan yang bertujuan untuk membangkitkan semangat dan meningkatkan minat siswa dalam mengikuti pembelajaran; (c) Hasil tes siswa menunjukkan bahwa capaian pembelajaran belum sepenuhnya optimal, sehingga diperlukan penyesuaian dalam strategi penyampaian materi.</w:t>
      </w:r>
    </w:p>
    <w:p w14:paraId="770FD3BF" w14:textId="77777777" w:rsidR="00604B0C" w:rsidRDefault="00815655">
      <w:pPr>
        <w:tabs>
          <w:tab w:val="left" w:pos="3930"/>
        </w:tabs>
        <w:spacing w:after="0" w:line="240" w:lineRule="auto"/>
        <w:ind w:firstLine="567"/>
        <w:jc w:val="both"/>
        <w:rPr>
          <w:rFonts w:ascii="Georgia" w:hAnsi="Georgia"/>
        </w:rPr>
      </w:pPr>
      <w:r>
        <w:rPr>
          <w:rFonts w:ascii="Georgia" w:hAnsi="Georgia"/>
        </w:rPr>
        <w:t>Berdasarkan hasil pengamatan terhadap proses pembelajaran dan pencapaian hasil belajar gerak spesifik chest pass dalam permainan bola basket yang menggunakan metode pendekatan bermain pada siswa Kelas X-L di SMA Negeri 6 Semarang, ditemukan bahwa sebagian besar siswa menunjukkan peningkatan keterampilan dan antusiasme selama proses pembelajaran. Namun, masih ada beberapa siswa yang membutuhkan bimbingan lebih intensif agar dapat menguasai teknik dengan baik.</w:t>
      </w:r>
    </w:p>
    <w:p w14:paraId="353B4E62" w14:textId="77777777" w:rsidR="00604B0C" w:rsidRDefault="00815655">
      <w:pPr>
        <w:tabs>
          <w:tab w:val="left" w:pos="3930"/>
        </w:tabs>
        <w:spacing w:after="0" w:line="240" w:lineRule="auto"/>
        <w:rPr>
          <w:rFonts w:ascii="Georgia" w:hAnsi="Georgia"/>
        </w:rPr>
      </w:pPr>
      <w:r>
        <w:rPr>
          <w:rFonts w:ascii="Georgia" w:hAnsi="Georgia"/>
        </w:rPr>
        <w:t xml:space="preserve">Refleksi </w:t>
      </w:r>
    </w:p>
    <w:p w14:paraId="3F3AD327" w14:textId="77777777" w:rsidR="00604B0C" w:rsidRDefault="00815655">
      <w:pPr>
        <w:tabs>
          <w:tab w:val="left" w:pos="3930"/>
        </w:tabs>
        <w:spacing w:after="0" w:line="240" w:lineRule="auto"/>
        <w:ind w:firstLine="567"/>
        <w:jc w:val="both"/>
        <w:rPr>
          <w:rFonts w:ascii="Georgia" w:hAnsi="Georgia"/>
        </w:rPr>
      </w:pPr>
      <w:r>
        <w:rPr>
          <w:rFonts w:ascii="Georgia" w:hAnsi="Georgia"/>
        </w:rPr>
        <w:t>Berdasarkan hasil pengamatan serta analisis data yang diperoleh dari lembar observasi terhadap proses pembelajaran yang telah dilaksanakan pada siklus I, dapat disimpulkan bahwa pelaksanaan pembelajaran teknik chest pass dalam permainan bola basket dengan menggunakan metode pendekatan bermain masih belum berjalan dengan maksimal. Meskipun beberapa aspek sudah menunjukkan perkembangan positif, secara keseluruhan proses pembelajaran belum mencapai efektivitas yang diharapkan. Hal ini menunjukkan perlunya perbaikan dan penyempurnaan dalam penerapan metode agar kualitas pembelajaran dapat meningkat pada siklus berikutnya. Refleksi ini dilakukan bersama oleh peneliti dan guru sebagai upaya untuk mengidentifikasi dan memperbaiki berbagai kekurangan yang muncul selama pelaksanaan siklus I, sehingga perbaikan dan penyempurnaan yang dihasilkan dapat diterapkan secara efektif pada siklus berikutnya. Berikut beberapa hal yang perlu diperbaiki pada siklus berikutnya:</w:t>
      </w:r>
      <w:r>
        <w:rPr>
          <w:rFonts w:ascii="Georgia" w:hAnsi="Georgia"/>
        </w:rPr>
        <w:br/>
        <w:t>(1) Untuk menghindari keterlambatan siswa dalam mengikuti pembelajaran, guru perlu mempersiapkan seluruh perlengkapan dan kondisi yang mendukung proses pembelajaran gerak spesifik chest pass dalam permainan bola basket secara lebih matang;</w:t>
      </w:r>
      <w:r>
        <w:rPr>
          <w:rFonts w:ascii="Georgia" w:hAnsi="Georgia"/>
        </w:rPr>
        <w:br/>
        <w:t>(2) Guru sebaiknya memberikan kegiatan pemanasan yang lebih menarik, berupa permainan yang mampu meningkatkan semangat dan rasa percaya diri siswa selama mengikuti proses pembelajaran.</w:t>
      </w:r>
    </w:p>
    <w:p w14:paraId="4EC358EE" w14:textId="77777777" w:rsidR="00604B0C" w:rsidRDefault="00815655">
      <w:pPr>
        <w:tabs>
          <w:tab w:val="left" w:pos="3930"/>
        </w:tabs>
        <w:spacing w:after="0" w:line="240" w:lineRule="auto"/>
        <w:jc w:val="both"/>
        <w:rPr>
          <w:rFonts w:ascii="Georgia" w:hAnsi="Georgia"/>
        </w:rPr>
      </w:pPr>
      <w:r>
        <w:rPr>
          <w:rFonts w:ascii="Georgia" w:hAnsi="Georgia"/>
        </w:rPr>
        <w:t>Siklus II</w:t>
      </w:r>
    </w:p>
    <w:p w14:paraId="37379387" w14:textId="77777777" w:rsidR="00604B0C" w:rsidRDefault="00815655">
      <w:pPr>
        <w:tabs>
          <w:tab w:val="left" w:pos="3930"/>
        </w:tabs>
        <w:spacing w:after="0" w:line="240" w:lineRule="auto"/>
        <w:jc w:val="both"/>
        <w:rPr>
          <w:rFonts w:ascii="Georgia" w:hAnsi="Georgia"/>
        </w:rPr>
      </w:pPr>
      <w:r>
        <w:rPr>
          <w:rFonts w:ascii="Georgia" w:hAnsi="Georgia"/>
        </w:rPr>
        <w:t>Perencanaan Tindakan Siklus II</w:t>
      </w:r>
    </w:p>
    <w:p w14:paraId="6A237F8D" w14:textId="77777777" w:rsidR="00604B0C" w:rsidRDefault="00815655">
      <w:pPr>
        <w:tabs>
          <w:tab w:val="left" w:pos="3930"/>
        </w:tabs>
        <w:spacing w:after="0" w:line="240" w:lineRule="auto"/>
        <w:ind w:firstLine="567"/>
        <w:jc w:val="both"/>
        <w:rPr>
          <w:rFonts w:ascii="Georgia" w:hAnsi="Georgia"/>
        </w:rPr>
      </w:pPr>
      <w:r>
        <w:rPr>
          <w:rFonts w:ascii="Georgia" w:hAnsi="Georgia"/>
        </w:rPr>
        <w:t xml:space="preserve">Kegiatan perencanaan untuk penerapan siklus II dilakukan pada hari Selasa, 29 April 2025. Pelaksanaan siklus ini akan mengikuti pola yang sama dengan siklus I, di mana peneliti berperan sebagai pengamat, sementara guru dan siswa menjadi objek observasi selama proses pembelajaran berlangsung. Pada siklus II, prosesnya tetap meliputi empat tahapan utama, yaitu perencanaan, pelaksanaan tindakan, observasi, dan refleksi. Sebelum pelaksanaan siklus II dimulai, peneliti bersama guru melakukan diskusi untuk menyepakati rencana penelitian yang akan diterapkan selama dua kali pertemuan. </w:t>
      </w:r>
    </w:p>
    <w:p w14:paraId="6EE1386F" w14:textId="77777777" w:rsidR="00604B0C" w:rsidRDefault="00815655">
      <w:pPr>
        <w:tabs>
          <w:tab w:val="left" w:pos="3930"/>
        </w:tabs>
        <w:spacing w:after="0" w:line="240" w:lineRule="auto"/>
        <w:ind w:firstLine="567"/>
        <w:jc w:val="both"/>
        <w:rPr>
          <w:rFonts w:ascii="Georgia" w:hAnsi="Georgia"/>
        </w:rPr>
      </w:pPr>
      <w:r>
        <w:rPr>
          <w:rFonts w:ascii="Georgia" w:hAnsi="Georgia"/>
        </w:rPr>
        <w:t>Pada tahap perencanaan ini, peneliti menyampaikan temuan hasil observasi dari siklus I, dengan fokus pada perbaikan kekurangan yang ada untuk diterapkan pada siklus II. Sebagai tindak lanjut, peneliti dan guru sepakat untuk melakukan sejumlah perbaikan guna mengatasi berbagai kelemahan yang ditemukan pada siklus sebelumnya.</w:t>
      </w:r>
    </w:p>
    <w:p w14:paraId="513EEFF6" w14:textId="77777777" w:rsidR="00604B0C" w:rsidRDefault="00815655">
      <w:pPr>
        <w:tabs>
          <w:tab w:val="left" w:pos="3930"/>
        </w:tabs>
        <w:spacing w:after="0" w:line="240" w:lineRule="auto"/>
        <w:jc w:val="both"/>
        <w:rPr>
          <w:rFonts w:ascii="Georgia" w:hAnsi="Georgia"/>
        </w:rPr>
      </w:pPr>
      <w:r>
        <w:rPr>
          <w:rFonts w:ascii="Georgia" w:hAnsi="Georgia"/>
        </w:rPr>
        <w:t>Pelaksanaan Siklus II</w:t>
      </w:r>
    </w:p>
    <w:p w14:paraId="76889119" w14:textId="77777777" w:rsidR="00604B0C" w:rsidRDefault="00815655">
      <w:pPr>
        <w:tabs>
          <w:tab w:val="left" w:pos="3930"/>
        </w:tabs>
        <w:spacing w:after="0" w:line="240" w:lineRule="auto"/>
        <w:jc w:val="both"/>
        <w:rPr>
          <w:rFonts w:ascii="Georgia" w:hAnsi="Georgia"/>
        </w:rPr>
      </w:pPr>
      <w:r>
        <w:rPr>
          <w:rFonts w:ascii="Georgia" w:hAnsi="Georgia"/>
        </w:rPr>
        <w:t>Pelaksanaan siklus II dimulai pada hari Senin, dengan pertemuan kedua dilaksanakan pada hari Selasa, 29 April 2025. Dalam pelaksanaan ini, peneliti berperan sebagai pengamat sekaligus membantu menyiapkan seluruh perlengkapan yang dibutuhkan selama proses pembelajaran, sesuai dengan rencana yang telah disusun sebelumnya.</w:t>
      </w:r>
    </w:p>
    <w:p w14:paraId="70335906" w14:textId="77777777" w:rsidR="00604B0C" w:rsidRDefault="00815655">
      <w:pPr>
        <w:tabs>
          <w:tab w:val="left" w:pos="3930"/>
        </w:tabs>
        <w:spacing w:after="0" w:line="240" w:lineRule="auto"/>
        <w:jc w:val="both"/>
        <w:rPr>
          <w:rFonts w:ascii="Georgia" w:hAnsi="Georgia"/>
        </w:rPr>
      </w:pPr>
      <w:r>
        <w:rPr>
          <w:rFonts w:ascii="Georgia" w:hAnsi="Georgia"/>
        </w:rPr>
        <w:t>Observasi</w:t>
      </w:r>
    </w:p>
    <w:p w14:paraId="7CEB3F93" w14:textId="77777777" w:rsidR="00604B0C" w:rsidRDefault="00815655">
      <w:pPr>
        <w:tabs>
          <w:tab w:val="left" w:pos="3930"/>
        </w:tabs>
        <w:spacing w:after="0" w:line="240" w:lineRule="auto"/>
        <w:ind w:firstLine="567"/>
        <w:jc w:val="both"/>
        <w:rPr>
          <w:rFonts w:ascii="Georgia" w:hAnsi="Georgia"/>
        </w:rPr>
      </w:pPr>
      <w:r>
        <w:rPr>
          <w:rFonts w:ascii="Georgia" w:hAnsi="Georgia"/>
        </w:rPr>
        <w:t>Siklus II dilaksanakan sesuai dengan rencana yang telah ditetapkan, yaitu meliputi dua kali pertemuan, dengan setiap pertemuan berlangsung selama 3 jam pelajaran atau 3x45 menit. Fokus dan data yang dikumpulkan oleh peneliti meliputi kondisi selama proses pembelajaran berlangsung, aktivitas yang dilakukan guru saat mengajar, serta hasil tes belajar teknik chest pass dalam permainan bola basket yang dikerjakan oleh siswa selama sesi pembelajaran.</w:t>
      </w:r>
    </w:p>
    <w:p w14:paraId="67F2E91B" w14:textId="77777777" w:rsidR="00604B0C" w:rsidRDefault="00815655">
      <w:pPr>
        <w:tabs>
          <w:tab w:val="left" w:pos="3930"/>
        </w:tabs>
        <w:spacing w:after="0" w:line="240" w:lineRule="auto"/>
        <w:ind w:firstLine="567"/>
        <w:jc w:val="both"/>
        <w:rPr>
          <w:rFonts w:ascii="Georgia" w:hAnsi="Georgia"/>
        </w:rPr>
      </w:pPr>
      <w:r>
        <w:rPr>
          <w:rFonts w:ascii="Georgia" w:hAnsi="Georgia"/>
        </w:rPr>
        <w:t xml:space="preserve">Pada tahap pengamatan ini, kegiatan dilakukan selama proses pelaksanaan tindakan berlangsung. Tujuan dari pengamatan tersebut adalah untuk mengidentifikasi berbagai aspek </w:t>
      </w:r>
      <w:r>
        <w:rPr>
          <w:rFonts w:ascii="Georgia" w:hAnsi="Georgia"/>
        </w:rPr>
        <w:lastRenderedPageBreak/>
        <w:t>yang terjadi, baik sebelum maupun selama tindakan pada prasiklus berlangsung. Proses pembelajaran yang berlangsung selama pelaksanaan tindakan siklus II berjalan dengan lancar dan sesuai harapan. Hal ini tercermin dari peningkatan semangat serta kedisiplinan siswa dalam mengikuti pembelajaran teknik chest pass dalam permainan bola basket menggunakan metode pendekatan bermain, bila dibandingkan dengan pelaksanaan pada siklus I.</w:t>
      </w:r>
    </w:p>
    <w:p w14:paraId="6CE590A4" w14:textId="77777777" w:rsidR="00604B0C" w:rsidRDefault="00815655">
      <w:pPr>
        <w:tabs>
          <w:tab w:val="left" w:pos="3930"/>
        </w:tabs>
        <w:spacing w:after="0" w:line="240" w:lineRule="auto"/>
        <w:ind w:firstLine="567"/>
        <w:jc w:val="both"/>
        <w:rPr>
          <w:rFonts w:ascii="Georgia" w:hAnsi="Georgia"/>
        </w:rPr>
      </w:pPr>
      <w:r>
        <w:rPr>
          <w:rFonts w:ascii="Georgia" w:hAnsi="Georgia"/>
        </w:rPr>
        <w:t xml:space="preserve">Pada tahap akhir dari proses pembelajaran yang telah dilaksanakan, kegiatan refleksi dilakukan dengan merujuk pada hasil pengamatan serta hasil tes belajar teknik chest pass dalam permainan bola basket yang menunjukkan adanya kemajuan dari siswa. Beberapa aspek yang menjadi fokus refleksi meliputi kelemahan dan kekurangan yang terdapat pada pembelajaran siklus I, yang kemudian berhasil diperbaiki dan ditingkatkan pada pelaksanaan siklus II. Peneliti dan kolaborator berhasil mengimplementasikan metode pendekatan bermain dengan baik. Guru juga berhasil membimbing dan memotivasi siswa selama proses pembelajaran teknik chest pass, yang tercermin dari peningkatan keaktifan dan antusiasme siswa dalam mengikuti pembelajaran. </w:t>
      </w:r>
    </w:p>
    <w:p w14:paraId="3DEAC9A2" w14:textId="77777777" w:rsidR="00604B0C" w:rsidRDefault="00815655">
      <w:pPr>
        <w:tabs>
          <w:tab w:val="left" w:pos="3930"/>
        </w:tabs>
        <w:spacing w:line="240" w:lineRule="auto"/>
        <w:ind w:firstLine="567"/>
        <w:jc w:val="both"/>
        <w:rPr>
          <w:rFonts w:ascii="Georgia" w:hAnsi="Georgia"/>
        </w:rPr>
      </w:pPr>
      <w:r>
        <w:rPr>
          <w:rFonts w:ascii="Georgia" w:hAnsi="Georgia"/>
        </w:rPr>
        <w:t>Variasi dalam metode pembelajaran yang sebelumnya belum diterapkan oleh guru pada materi chest pass berhasil menarik minat siswa, sehingga mereka merasa lebih antusias dan senang saat mengikuti pembelajaran, yang pada akhirnya berdampak pada hasil belajar yang memuaskan. Refleksi terhadap hasil kerja guru dalam melaksanakan proses pembelajaran pada siklus II menunjukkan bahwa kegiatan yang dilakukan telah mencapai hasil yang optimal. Dengan kata lain, tujuan pembelajaran yang telah ditetapkan sebelumnya berhasil dicapai dengan baik, sehingga hasil yang diharapkan dalam proses pembelajaran pun sukses diraih. Berdasarkan refleksi pada siklus II, dapat disimpulkan bahwa guru telah menjalankan tugasnya dengan sangat baik, yang tercermin dari peningkatan aktivitas dan keterlibatan guru selama proses pengajaran di kelas.</w:t>
      </w:r>
    </w:p>
    <w:p w14:paraId="73460E9C" w14:textId="77777777" w:rsidR="00604B0C" w:rsidRDefault="00815655">
      <w:pPr>
        <w:pStyle w:val="ListParagraph"/>
        <w:numPr>
          <w:ilvl w:val="0"/>
          <w:numId w:val="1"/>
        </w:numPr>
        <w:tabs>
          <w:tab w:val="left" w:pos="7740"/>
        </w:tabs>
        <w:spacing w:after="0" w:line="240" w:lineRule="auto"/>
        <w:ind w:left="426"/>
        <w:jc w:val="both"/>
        <w:rPr>
          <w:rFonts w:ascii="Georgia" w:eastAsia="MS Mincho" w:hAnsi="Georgia"/>
          <w:b/>
          <w:bCs/>
          <w:lang w:val="en-US" w:eastAsia="ja-JP"/>
        </w:rPr>
      </w:pPr>
      <w:r>
        <w:rPr>
          <w:rFonts w:ascii="Georgia" w:eastAsia="MS Mincho" w:hAnsi="Georgia"/>
          <w:b/>
          <w:bCs/>
          <w:lang w:val="en-US" w:eastAsia="ja-JP"/>
        </w:rPr>
        <w:t xml:space="preserve">KESIMPULAN </w:t>
      </w:r>
    </w:p>
    <w:p w14:paraId="61AB70CE" w14:textId="05DEF2EE" w:rsidR="00604B0C" w:rsidRDefault="00815655">
      <w:pPr>
        <w:spacing w:after="0" w:line="240" w:lineRule="auto"/>
        <w:jc w:val="both"/>
        <w:rPr>
          <w:rFonts w:ascii="Georgia" w:eastAsia="MS Mincho" w:hAnsi="Georgia"/>
          <w:lang w:val="fi-FI"/>
        </w:rPr>
      </w:pPr>
      <w:r>
        <w:rPr>
          <w:rFonts w:ascii="Georgia" w:eastAsia="MS Mincho" w:hAnsi="Georgia"/>
          <w:lang w:val="fi-FI"/>
        </w:rPr>
        <w:tab/>
      </w:r>
      <w:r>
        <w:rPr>
          <w:rFonts w:ascii="Georgia" w:hAnsi="Georgia"/>
        </w:rPr>
        <w:t>Berdasarkan hasil penelitian dan pembahasan yang telah dijabarkan, dapat disimpulkan bahwa:</w:t>
      </w:r>
      <w:r>
        <w:rPr>
          <w:rFonts w:ascii="Georgia" w:hAnsi="Georgia"/>
        </w:rPr>
        <w:br/>
        <w:t xml:space="preserve">(1) Sebelum penerapan tindakan dengan metode pendekatan bermain, rata-rata hasil belajar siswa Kelas X-L di SMA Negeri 6 Semarang dalam melakukan teknik chest pass pada permainan bola basket hanya mencapai 31%; (2) Setelah penerapan metode pendekatan bermain, terjadi peningkatan </w:t>
      </w:r>
      <w:proofErr w:type="spellStart"/>
      <w:r w:rsidR="004D01F8">
        <w:rPr>
          <w:rFonts w:ascii="Georgia" w:hAnsi="Georgia"/>
          <w:lang w:val="en-US"/>
        </w:rPr>
        <w:t>sebesar</w:t>
      </w:r>
      <w:proofErr w:type="spellEnd"/>
      <w:r w:rsidR="004D01F8">
        <w:rPr>
          <w:rFonts w:ascii="Georgia" w:hAnsi="Georgia"/>
          <w:lang w:val="en-US"/>
        </w:rPr>
        <w:t xml:space="preserve"> 27% </w:t>
      </w:r>
      <w:proofErr w:type="spellStart"/>
      <w:r w:rsidR="004D01F8">
        <w:rPr>
          <w:rFonts w:ascii="Georgia" w:hAnsi="Georgia"/>
          <w:lang w:val="en-US"/>
        </w:rPr>
        <w:t>dengan</w:t>
      </w:r>
      <w:proofErr w:type="spellEnd"/>
      <w:r w:rsidR="004D01F8">
        <w:rPr>
          <w:rFonts w:ascii="Georgia" w:hAnsi="Georgia"/>
          <w:lang w:val="en-US"/>
        </w:rPr>
        <w:t xml:space="preserve"> </w:t>
      </w:r>
      <w:r>
        <w:rPr>
          <w:rFonts w:ascii="Georgia" w:hAnsi="Georgia"/>
        </w:rPr>
        <w:t>hasil belajar siswa menjadi 58% pada siklus I dan meningkat lagi</w:t>
      </w:r>
      <w:r w:rsidR="004D01F8">
        <w:rPr>
          <w:rFonts w:ascii="Georgia" w:hAnsi="Georgia"/>
          <w:lang w:val="en-US"/>
        </w:rPr>
        <w:t xml:space="preserve"> </w:t>
      </w:r>
      <w:proofErr w:type="spellStart"/>
      <w:r w:rsidR="004D01F8">
        <w:rPr>
          <w:rFonts w:ascii="Georgia" w:hAnsi="Georgia"/>
          <w:lang w:val="en-US"/>
        </w:rPr>
        <w:t>sebesar</w:t>
      </w:r>
      <w:proofErr w:type="spellEnd"/>
      <w:r w:rsidR="004D01F8">
        <w:rPr>
          <w:rFonts w:ascii="Georgia" w:hAnsi="Georgia"/>
          <w:lang w:val="en-US"/>
        </w:rPr>
        <w:t xml:space="preserve"> 28% </w:t>
      </w:r>
      <w:r>
        <w:rPr>
          <w:rFonts w:ascii="Georgia" w:hAnsi="Georgia"/>
        </w:rPr>
        <w:t xml:space="preserve"> hingga</w:t>
      </w:r>
      <w:r w:rsidR="004D01F8">
        <w:rPr>
          <w:rFonts w:ascii="Georgia" w:hAnsi="Georgia"/>
          <w:lang w:val="en-US"/>
        </w:rPr>
        <w:t xml:space="preserve"> </w:t>
      </w:r>
      <w:proofErr w:type="spellStart"/>
      <w:r w:rsidR="004D01F8">
        <w:rPr>
          <w:rFonts w:ascii="Georgia" w:hAnsi="Georgia"/>
          <w:lang w:val="en-US"/>
        </w:rPr>
        <w:t>hasil</w:t>
      </w:r>
      <w:proofErr w:type="spellEnd"/>
      <w:r w:rsidR="004D01F8">
        <w:rPr>
          <w:rFonts w:ascii="Georgia" w:hAnsi="Georgia"/>
          <w:lang w:val="en-US"/>
        </w:rPr>
        <w:t xml:space="preserve"> </w:t>
      </w:r>
      <w:proofErr w:type="spellStart"/>
      <w:r w:rsidR="004D01F8">
        <w:rPr>
          <w:rFonts w:ascii="Georgia" w:hAnsi="Georgia"/>
          <w:lang w:val="en-US"/>
        </w:rPr>
        <w:t>belajar</w:t>
      </w:r>
      <w:proofErr w:type="spellEnd"/>
      <w:r w:rsidR="004D01F8">
        <w:rPr>
          <w:rFonts w:ascii="Georgia" w:hAnsi="Georgia"/>
          <w:lang w:val="en-US"/>
        </w:rPr>
        <w:t xml:space="preserve"> </w:t>
      </w:r>
      <w:proofErr w:type="spellStart"/>
      <w:r w:rsidR="004D01F8">
        <w:rPr>
          <w:rFonts w:ascii="Georgia" w:hAnsi="Georgia"/>
          <w:lang w:val="en-US"/>
        </w:rPr>
        <w:t>siswa</w:t>
      </w:r>
      <w:proofErr w:type="spellEnd"/>
      <w:r w:rsidR="004D01F8">
        <w:rPr>
          <w:rFonts w:ascii="Georgia" w:hAnsi="Georgia"/>
          <w:lang w:val="en-US"/>
        </w:rPr>
        <w:t xml:space="preserve"> pada </w:t>
      </w:r>
      <w:proofErr w:type="spellStart"/>
      <w:r w:rsidR="004D01F8">
        <w:rPr>
          <w:rFonts w:ascii="Georgia" w:hAnsi="Georgia"/>
          <w:lang w:val="en-US"/>
        </w:rPr>
        <w:t>siklus</w:t>
      </w:r>
      <w:proofErr w:type="spellEnd"/>
      <w:r w:rsidR="004D01F8">
        <w:rPr>
          <w:rFonts w:ascii="Georgia" w:hAnsi="Georgia"/>
          <w:lang w:val="en-US"/>
        </w:rPr>
        <w:t xml:space="preserve"> II </w:t>
      </w:r>
      <w:r>
        <w:rPr>
          <w:rFonts w:ascii="Georgia" w:hAnsi="Georgia"/>
        </w:rPr>
        <w:t>mencapai 86%(3) Terbukti adanya peningkatan yang signifikan dalam hasil belajar teknik chest pass pada permainan bola basket melalui pendekatan bermain bagi siswa Kelas X-L di SMA Negeri 6 Semarang, yang terlihat dari perkembangan hasil belajar mulai dari pra-tindakan, siklus I, hingga siklus II</w:t>
      </w:r>
      <w:r>
        <w:rPr>
          <w:rFonts w:ascii="Georgia" w:hAnsi="Georgia"/>
          <w:lang w:val="en-US"/>
        </w:rPr>
        <w:t xml:space="preserve">. </w:t>
      </w:r>
      <w:r>
        <w:rPr>
          <w:rFonts w:ascii="Georgia" w:eastAsia="MS Mincho" w:hAnsi="Georgia"/>
          <w:lang w:val="fi-FI"/>
        </w:rPr>
        <w:t>Dengan demikian, pendekatan bermain dapat dijadikan sebagai alternatif strategi pembelajaran yang adaptif, responsif, dan berpusat pada kebutuhan belajar peserta didik dalam mata pelajaran PJOK, khususnya untuk meningkatkan keterampilan teknik dasar seperti chest pass bola basket.</w:t>
      </w:r>
    </w:p>
    <w:p w14:paraId="09136BAD" w14:textId="77777777" w:rsidR="00604B0C" w:rsidRDefault="00604B0C">
      <w:pPr>
        <w:spacing w:after="0" w:line="240" w:lineRule="auto"/>
        <w:jc w:val="both"/>
        <w:rPr>
          <w:rFonts w:ascii="Georgia" w:eastAsia="MS Mincho" w:hAnsi="Georgia"/>
          <w:lang w:val="fi-FI"/>
        </w:rPr>
      </w:pPr>
    </w:p>
    <w:p w14:paraId="49168159" w14:textId="1320D5AA" w:rsidR="00604B0C" w:rsidRDefault="00604B0C">
      <w:pPr>
        <w:spacing w:after="0" w:line="240" w:lineRule="auto"/>
        <w:jc w:val="both"/>
        <w:rPr>
          <w:rFonts w:ascii="Georgia" w:eastAsia="MS Mincho" w:hAnsi="Georgia"/>
          <w:lang w:val="fi-FI"/>
        </w:rPr>
      </w:pPr>
    </w:p>
    <w:p w14:paraId="6DB196D9" w14:textId="50F4F698" w:rsidR="00421337" w:rsidRDefault="00421337">
      <w:pPr>
        <w:spacing w:after="0" w:line="240" w:lineRule="auto"/>
        <w:jc w:val="both"/>
        <w:rPr>
          <w:rFonts w:ascii="Georgia" w:eastAsia="MS Mincho" w:hAnsi="Georgia"/>
          <w:lang w:val="fi-FI"/>
        </w:rPr>
      </w:pPr>
    </w:p>
    <w:p w14:paraId="60A5177C" w14:textId="3882C9F6" w:rsidR="00421337" w:rsidRDefault="00421337">
      <w:pPr>
        <w:spacing w:after="0" w:line="240" w:lineRule="auto"/>
        <w:jc w:val="both"/>
        <w:rPr>
          <w:rFonts w:ascii="Georgia" w:eastAsia="MS Mincho" w:hAnsi="Georgia"/>
          <w:lang w:val="fi-FI"/>
        </w:rPr>
      </w:pPr>
    </w:p>
    <w:p w14:paraId="0C8ABB03" w14:textId="413510FF" w:rsidR="00421337" w:rsidRDefault="00421337">
      <w:pPr>
        <w:spacing w:after="0" w:line="240" w:lineRule="auto"/>
        <w:jc w:val="both"/>
        <w:rPr>
          <w:rFonts w:ascii="Georgia" w:eastAsia="MS Mincho" w:hAnsi="Georgia"/>
          <w:lang w:val="fi-FI"/>
        </w:rPr>
      </w:pPr>
    </w:p>
    <w:p w14:paraId="2BD9D53D" w14:textId="5ED64D64" w:rsidR="00421337" w:rsidRDefault="00421337">
      <w:pPr>
        <w:spacing w:after="0" w:line="240" w:lineRule="auto"/>
        <w:jc w:val="both"/>
        <w:rPr>
          <w:rFonts w:ascii="Georgia" w:eastAsia="MS Mincho" w:hAnsi="Georgia"/>
          <w:lang w:val="fi-FI"/>
        </w:rPr>
      </w:pPr>
    </w:p>
    <w:p w14:paraId="5E63D310" w14:textId="36A4EF92" w:rsidR="00421337" w:rsidRDefault="00421337">
      <w:pPr>
        <w:spacing w:after="0" w:line="240" w:lineRule="auto"/>
        <w:jc w:val="both"/>
        <w:rPr>
          <w:rFonts w:ascii="Georgia" w:eastAsia="MS Mincho" w:hAnsi="Georgia"/>
          <w:lang w:val="fi-FI"/>
        </w:rPr>
      </w:pPr>
    </w:p>
    <w:p w14:paraId="708776F3" w14:textId="17EB29FD" w:rsidR="00421337" w:rsidRDefault="00421337">
      <w:pPr>
        <w:spacing w:after="0" w:line="240" w:lineRule="auto"/>
        <w:jc w:val="both"/>
        <w:rPr>
          <w:rFonts w:ascii="Georgia" w:eastAsia="MS Mincho" w:hAnsi="Georgia"/>
          <w:lang w:val="fi-FI"/>
        </w:rPr>
      </w:pPr>
    </w:p>
    <w:p w14:paraId="33B67CFE" w14:textId="7AE5EAF2" w:rsidR="00421337" w:rsidRDefault="00421337">
      <w:pPr>
        <w:spacing w:after="0" w:line="240" w:lineRule="auto"/>
        <w:jc w:val="both"/>
        <w:rPr>
          <w:rFonts w:ascii="Georgia" w:eastAsia="MS Mincho" w:hAnsi="Georgia"/>
          <w:lang w:val="fi-FI"/>
        </w:rPr>
      </w:pPr>
    </w:p>
    <w:p w14:paraId="61733B7A" w14:textId="1CBD9103" w:rsidR="00421337" w:rsidRDefault="00421337">
      <w:pPr>
        <w:spacing w:after="0" w:line="240" w:lineRule="auto"/>
        <w:jc w:val="both"/>
        <w:rPr>
          <w:rFonts w:ascii="Georgia" w:eastAsia="MS Mincho" w:hAnsi="Georgia"/>
          <w:lang w:val="fi-FI"/>
        </w:rPr>
      </w:pPr>
    </w:p>
    <w:p w14:paraId="2F70E3D4" w14:textId="18E0F749" w:rsidR="00421337" w:rsidRDefault="00421337">
      <w:pPr>
        <w:spacing w:after="0" w:line="240" w:lineRule="auto"/>
        <w:jc w:val="both"/>
        <w:rPr>
          <w:rFonts w:ascii="Georgia" w:eastAsia="MS Mincho" w:hAnsi="Georgia"/>
          <w:lang w:val="fi-FI"/>
        </w:rPr>
      </w:pPr>
    </w:p>
    <w:p w14:paraId="097B7900" w14:textId="60DDA16E" w:rsidR="00421337" w:rsidRDefault="00421337">
      <w:pPr>
        <w:spacing w:after="0" w:line="240" w:lineRule="auto"/>
        <w:jc w:val="both"/>
        <w:rPr>
          <w:rFonts w:ascii="Georgia" w:eastAsia="MS Mincho" w:hAnsi="Georgia"/>
          <w:lang w:val="fi-FI"/>
        </w:rPr>
      </w:pPr>
    </w:p>
    <w:p w14:paraId="3186EE26" w14:textId="206B04F1" w:rsidR="00421337" w:rsidRDefault="00421337">
      <w:pPr>
        <w:spacing w:after="0" w:line="240" w:lineRule="auto"/>
        <w:jc w:val="both"/>
        <w:rPr>
          <w:rFonts w:ascii="Georgia" w:eastAsia="MS Mincho" w:hAnsi="Georgia"/>
          <w:lang w:val="fi-FI"/>
        </w:rPr>
      </w:pPr>
    </w:p>
    <w:p w14:paraId="44A962EC" w14:textId="77777777" w:rsidR="00421337" w:rsidRDefault="00421337">
      <w:pPr>
        <w:spacing w:after="0" w:line="240" w:lineRule="auto"/>
        <w:jc w:val="both"/>
        <w:rPr>
          <w:rFonts w:ascii="Georgia" w:eastAsia="MS Mincho" w:hAnsi="Georgia"/>
          <w:lang w:val="fi-FI"/>
        </w:rPr>
      </w:pPr>
    </w:p>
    <w:p w14:paraId="6F0CDBCA" w14:textId="77777777" w:rsidR="004D01F8" w:rsidRPr="004D01F8" w:rsidRDefault="004D01F8" w:rsidP="004D01F8">
      <w:pPr>
        <w:tabs>
          <w:tab w:val="left" w:pos="3930"/>
        </w:tabs>
        <w:spacing w:after="0"/>
        <w:ind w:firstLine="567"/>
        <w:jc w:val="both"/>
        <w:rPr>
          <w:rFonts w:ascii="Georgia" w:hAnsi="Georgia"/>
        </w:rPr>
      </w:pPr>
    </w:p>
    <w:p w14:paraId="6CE9C0BA" w14:textId="77777777" w:rsidR="00604B0C" w:rsidRDefault="00815655">
      <w:pPr>
        <w:tabs>
          <w:tab w:val="left" w:pos="7740"/>
        </w:tabs>
        <w:spacing w:after="0" w:line="240" w:lineRule="auto"/>
        <w:jc w:val="both"/>
        <w:rPr>
          <w:rFonts w:ascii="Georgia" w:eastAsia="MS Mincho" w:hAnsi="Georgia"/>
          <w:b/>
          <w:bCs/>
          <w:lang w:val="sv-SE" w:eastAsia="ja-JP"/>
        </w:rPr>
      </w:pPr>
      <w:r>
        <w:rPr>
          <w:rFonts w:ascii="Georgia" w:eastAsia="MS Mincho" w:hAnsi="Georgia"/>
          <w:b/>
          <w:bCs/>
          <w:lang w:val="sv-SE" w:eastAsia="ja-JP"/>
        </w:rPr>
        <w:lastRenderedPageBreak/>
        <w:t>DAFTAR PUSAKA</w:t>
      </w:r>
    </w:p>
    <w:p w14:paraId="68267591" w14:textId="77777777" w:rsidR="00FE55CF" w:rsidRPr="006401FB" w:rsidRDefault="00924D3E" w:rsidP="006401FB">
      <w:pPr>
        <w:spacing w:after="0" w:line="240" w:lineRule="auto"/>
        <w:ind w:left="567" w:hanging="567"/>
        <w:jc w:val="both"/>
        <w:rPr>
          <w:rFonts w:ascii="Times New Roman" w:hAnsi="Times New Roman"/>
          <w:sz w:val="24"/>
          <w:szCs w:val="24"/>
          <w:lang w:val="en-US"/>
        </w:rPr>
      </w:pPr>
      <w:r w:rsidRPr="00924D3E">
        <w:t xml:space="preserve"> </w:t>
      </w:r>
      <w:r w:rsidRPr="006401FB">
        <w:rPr>
          <w:rFonts w:ascii="Times New Roman" w:hAnsi="Times New Roman"/>
          <w:sz w:val="24"/>
          <w:szCs w:val="24"/>
        </w:rPr>
        <w:t xml:space="preserve">Anggelina, P. A., Darman, R. A., &amp; Nurdin, B. N. (2023). Pengaruh gaya mengajar guru dan gaya belajar siswa terhadap hasil belajar siswa: studi kasus SMK Negeri 1 Kinali. </w:t>
      </w:r>
      <w:r w:rsidRPr="006401FB">
        <w:rPr>
          <w:rFonts w:ascii="Times New Roman" w:hAnsi="Times New Roman"/>
          <w:i/>
          <w:iCs/>
          <w:sz w:val="24"/>
          <w:szCs w:val="24"/>
        </w:rPr>
        <w:t>Jurnal Inovasi Pendidikan Dan Teknologi Informasi (JIPTI)</w:t>
      </w:r>
      <w:r w:rsidRPr="006401FB">
        <w:rPr>
          <w:rFonts w:ascii="Times New Roman" w:hAnsi="Times New Roman"/>
          <w:sz w:val="24"/>
          <w:szCs w:val="24"/>
        </w:rPr>
        <w:t xml:space="preserve">, </w:t>
      </w:r>
      <w:r w:rsidRPr="006401FB">
        <w:rPr>
          <w:rFonts w:ascii="Times New Roman" w:hAnsi="Times New Roman"/>
          <w:i/>
          <w:iCs/>
          <w:sz w:val="24"/>
          <w:szCs w:val="24"/>
        </w:rPr>
        <w:t>4</w:t>
      </w:r>
      <w:r w:rsidRPr="006401FB">
        <w:rPr>
          <w:rFonts w:ascii="Times New Roman" w:hAnsi="Times New Roman"/>
          <w:sz w:val="24"/>
          <w:szCs w:val="24"/>
        </w:rPr>
        <w:t>(2), 151-162.</w:t>
      </w:r>
      <w:r w:rsidR="00FE55CF" w:rsidRPr="006401FB">
        <w:rPr>
          <w:rFonts w:ascii="Times New Roman" w:hAnsi="Times New Roman"/>
          <w:sz w:val="24"/>
          <w:szCs w:val="24"/>
          <w:lang w:val="en-US"/>
        </w:rPr>
        <w:t xml:space="preserve"> </w:t>
      </w:r>
    </w:p>
    <w:p w14:paraId="14B881E8" w14:textId="420BC788" w:rsidR="00924D3E" w:rsidRDefault="00FE55CF" w:rsidP="006401FB">
      <w:pPr>
        <w:spacing w:after="0" w:line="240" w:lineRule="auto"/>
        <w:ind w:left="567" w:hanging="567"/>
        <w:jc w:val="both"/>
        <w:rPr>
          <w:rFonts w:ascii="Times New Roman" w:eastAsia="Times New Roman" w:hAnsi="Times New Roman"/>
          <w:sz w:val="24"/>
          <w:szCs w:val="24"/>
          <w:lang w:val="en-ID" w:eastAsia="en-ID"/>
        </w:rPr>
      </w:pPr>
      <w:proofErr w:type="spellStart"/>
      <w:r w:rsidRPr="006401FB">
        <w:rPr>
          <w:rFonts w:ascii="Times New Roman" w:eastAsia="Times New Roman" w:hAnsi="Times New Roman"/>
          <w:sz w:val="24"/>
          <w:szCs w:val="24"/>
          <w:lang w:val="en-ID" w:eastAsia="en-ID"/>
        </w:rPr>
        <w:t>Cahyanti</w:t>
      </w:r>
      <w:proofErr w:type="spellEnd"/>
      <w:r w:rsidRPr="006401FB">
        <w:rPr>
          <w:rFonts w:ascii="Times New Roman" w:eastAsia="Times New Roman" w:hAnsi="Times New Roman"/>
          <w:sz w:val="24"/>
          <w:szCs w:val="24"/>
          <w:lang w:val="en-ID" w:eastAsia="en-ID"/>
        </w:rPr>
        <w:t xml:space="preserve">, F. D., &amp; </w:t>
      </w:r>
      <w:proofErr w:type="spellStart"/>
      <w:r w:rsidRPr="006401FB">
        <w:rPr>
          <w:rFonts w:ascii="Times New Roman" w:eastAsia="Times New Roman" w:hAnsi="Times New Roman"/>
          <w:sz w:val="24"/>
          <w:szCs w:val="24"/>
          <w:lang w:val="en-ID" w:eastAsia="en-ID"/>
        </w:rPr>
        <w:t>Hariyanto</w:t>
      </w:r>
      <w:proofErr w:type="spellEnd"/>
      <w:r w:rsidRPr="006401FB">
        <w:rPr>
          <w:rFonts w:ascii="Times New Roman" w:eastAsia="Times New Roman" w:hAnsi="Times New Roman"/>
          <w:sz w:val="24"/>
          <w:szCs w:val="24"/>
          <w:lang w:val="en-ID" w:eastAsia="en-ID"/>
        </w:rPr>
        <w:t xml:space="preserve">, E. (2021). Upaya </w:t>
      </w:r>
      <w:proofErr w:type="spellStart"/>
      <w:r w:rsidRPr="006401FB">
        <w:rPr>
          <w:rFonts w:ascii="Times New Roman" w:eastAsia="Times New Roman" w:hAnsi="Times New Roman"/>
          <w:sz w:val="24"/>
          <w:szCs w:val="24"/>
          <w:lang w:val="en-ID" w:eastAsia="en-ID"/>
        </w:rPr>
        <w:t>Meningkatkan</w:t>
      </w:r>
      <w:proofErr w:type="spellEnd"/>
      <w:r w:rsidRPr="006401FB">
        <w:rPr>
          <w:rFonts w:ascii="Times New Roman" w:eastAsia="Times New Roman" w:hAnsi="Times New Roman"/>
          <w:sz w:val="24"/>
          <w:szCs w:val="24"/>
          <w:lang w:val="en-ID" w:eastAsia="en-ID"/>
        </w:rPr>
        <w:t xml:space="preserve"> Hasil </w:t>
      </w:r>
      <w:proofErr w:type="spellStart"/>
      <w:r w:rsidRPr="006401FB">
        <w:rPr>
          <w:rFonts w:ascii="Times New Roman" w:eastAsia="Times New Roman" w:hAnsi="Times New Roman"/>
          <w:sz w:val="24"/>
          <w:szCs w:val="24"/>
          <w:lang w:val="en-ID" w:eastAsia="en-ID"/>
        </w:rPr>
        <w:t>Belajar</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Keterampilan</w:t>
      </w:r>
      <w:proofErr w:type="spellEnd"/>
      <w:r w:rsidRPr="006401FB">
        <w:rPr>
          <w:rFonts w:ascii="Times New Roman" w:eastAsia="Times New Roman" w:hAnsi="Times New Roman"/>
          <w:sz w:val="24"/>
          <w:szCs w:val="24"/>
          <w:lang w:val="en-ID" w:eastAsia="en-ID"/>
        </w:rPr>
        <w:t xml:space="preserve"> Passing Atas </w:t>
      </w:r>
      <w:proofErr w:type="spellStart"/>
      <w:r w:rsidRPr="006401FB">
        <w:rPr>
          <w:rFonts w:ascii="Times New Roman" w:eastAsia="Times New Roman" w:hAnsi="Times New Roman"/>
          <w:sz w:val="24"/>
          <w:szCs w:val="24"/>
          <w:lang w:val="en-ID" w:eastAsia="en-ID"/>
        </w:rPr>
        <w:t>Bolavoli</w:t>
      </w:r>
      <w:proofErr w:type="spellEnd"/>
      <w:r w:rsidRPr="006401FB">
        <w:rPr>
          <w:rFonts w:ascii="Times New Roman" w:eastAsia="Times New Roman" w:hAnsi="Times New Roman"/>
          <w:sz w:val="24"/>
          <w:szCs w:val="24"/>
          <w:lang w:val="en-ID" w:eastAsia="en-ID"/>
        </w:rPr>
        <w:t xml:space="preserve"> Dalam </w:t>
      </w:r>
      <w:proofErr w:type="spellStart"/>
      <w:r w:rsidRPr="006401FB">
        <w:rPr>
          <w:rFonts w:ascii="Times New Roman" w:eastAsia="Times New Roman" w:hAnsi="Times New Roman"/>
          <w:sz w:val="24"/>
          <w:szCs w:val="24"/>
          <w:lang w:val="en-ID" w:eastAsia="en-ID"/>
        </w:rPr>
        <w:t>Pembelajaran</w:t>
      </w:r>
      <w:proofErr w:type="spellEnd"/>
      <w:r w:rsidRPr="006401FB">
        <w:rPr>
          <w:rFonts w:ascii="Times New Roman" w:eastAsia="Times New Roman" w:hAnsi="Times New Roman"/>
          <w:sz w:val="24"/>
          <w:szCs w:val="24"/>
          <w:lang w:val="en-ID" w:eastAsia="en-ID"/>
        </w:rPr>
        <w:t xml:space="preserve"> Pendidikan </w:t>
      </w:r>
      <w:proofErr w:type="spellStart"/>
      <w:r w:rsidRPr="006401FB">
        <w:rPr>
          <w:rFonts w:ascii="Times New Roman" w:eastAsia="Times New Roman" w:hAnsi="Times New Roman"/>
          <w:sz w:val="24"/>
          <w:szCs w:val="24"/>
          <w:lang w:val="en-ID" w:eastAsia="en-ID"/>
        </w:rPr>
        <w:t>Jasmani</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Menggunakan</w:t>
      </w:r>
      <w:proofErr w:type="spellEnd"/>
      <w:r w:rsidRPr="006401FB">
        <w:rPr>
          <w:rFonts w:ascii="Times New Roman" w:eastAsia="Times New Roman" w:hAnsi="Times New Roman"/>
          <w:sz w:val="24"/>
          <w:szCs w:val="24"/>
          <w:lang w:val="en-ID" w:eastAsia="en-ID"/>
        </w:rPr>
        <w:t xml:space="preserve"> Metode </w:t>
      </w:r>
      <w:proofErr w:type="spellStart"/>
      <w:r w:rsidRPr="006401FB">
        <w:rPr>
          <w:rFonts w:ascii="Times New Roman" w:eastAsia="Times New Roman" w:hAnsi="Times New Roman"/>
          <w:sz w:val="24"/>
          <w:szCs w:val="24"/>
          <w:lang w:val="en-ID" w:eastAsia="en-ID"/>
        </w:rPr>
        <w:t>Bermain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Untuk</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Siswa</w:t>
      </w:r>
      <w:proofErr w:type="spellEnd"/>
      <w:r w:rsidRPr="006401FB">
        <w:rPr>
          <w:rFonts w:ascii="Times New Roman" w:eastAsia="Times New Roman" w:hAnsi="Times New Roman"/>
          <w:sz w:val="24"/>
          <w:szCs w:val="24"/>
          <w:lang w:val="en-ID" w:eastAsia="en-ID"/>
        </w:rPr>
        <w:t xml:space="preserve"> SMK. </w:t>
      </w:r>
      <w:r w:rsidRPr="006401FB">
        <w:rPr>
          <w:rFonts w:ascii="Times New Roman" w:eastAsia="Times New Roman" w:hAnsi="Times New Roman"/>
          <w:i/>
          <w:iCs/>
          <w:sz w:val="24"/>
          <w:szCs w:val="24"/>
          <w:lang w:val="en-ID" w:eastAsia="en-ID"/>
        </w:rPr>
        <w:t>Sport Science and Health</w:t>
      </w:r>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3</w:t>
      </w:r>
      <w:r w:rsidRPr="006401FB">
        <w:rPr>
          <w:rFonts w:ascii="Times New Roman" w:eastAsia="Times New Roman" w:hAnsi="Times New Roman"/>
          <w:sz w:val="24"/>
          <w:szCs w:val="24"/>
          <w:lang w:val="en-ID" w:eastAsia="en-ID"/>
        </w:rPr>
        <w:t>(3), 133-141.</w:t>
      </w:r>
    </w:p>
    <w:p w14:paraId="6AE132E2" w14:textId="77777777" w:rsidR="004D01F8" w:rsidRPr="006401FB" w:rsidRDefault="004D01F8" w:rsidP="004D01F8">
      <w:pPr>
        <w:spacing w:after="0" w:line="240" w:lineRule="auto"/>
        <w:ind w:left="567" w:hanging="567"/>
        <w:jc w:val="both"/>
        <w:rPr>
          <w:rFonts w:ascii="Times New Roman" w:eastAsia="Times New Roman" w:hAnsi="Times New Roman"/>
          <w:sz w:val="24"/>
          <w:szCs w:val="24"/>
          <w:lang w:val="en-ID" w:eastAsia="en-ID"/>
        </w:rPr>
      </w:pPr>
      <w:proofErr w:type="spellStart"/>
      <w:r w:rsidRPr="006401FB">
        <w:rPr>
          <w:rFonts w:ascii="Times New Roman" w:eastAsia="Times New Roman" w:hAnsi="Times New Roman"/>
          <w:sz w:val="24"/>
          <w:szCs w:val="24"/>
          <w:lang w:val="en-ID" w:eastAsia="en-ID"/>
        </w:rPr>
        <w:t>Fatahillah</w:t>
      </w:r>
      <w:proofErr w:type="spellEnd"/>
      <w:r w:rsidRPr="006401FB">
        <w:rPr>
          <w:rFonts w:ascii="Times New Roman" w:eastAsia="Times New Roman" w:hAnsi="Times New Roman"/>
          <w:sz w:val="24"/>
          <w:szCs w:val="24"/>
          <w:lang w:val="en-ID" w:eastAsia="en-ID"/>
        </w:rPr>
        <w:t xml:space="preserve">, A. (2018). </w:t>
      </w:r>
      <w:proofErr w:type="spellStart"/>
      <w:r w:rsidRPr="006401FB">
        <w:rPr>
          <w:rFonts w:ascii="Times New Roman" w:eastAsia="Times New Roman" w:hAnsi="Times New Roman"/>
          <w:sz w:val="24"/>
          <w:szCs w:val="24"/>
          <w:lang w:val="en-ID" w:eastAsia="en-ID"/>
        </w:rPr>
        <w:t>Hubungan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kelincahan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dengan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kemampuan</w:t>
      </w:r>
      <w:proofErr w:type="spellEnd"/>
      <w:r w:rsidRPr="006401FB">
        <w:rPr>
          <w:rFonts w:ascii="Times New Roman" w:eastAsia="Times New Roman" w:hAnsi="Times New Roman"/>
          <w:sz w:val="24"/>
          <w:szCs w:val="24"/>
          <w:lang w:val="en-ID" w:eastAsia="en-ID"/>
        </w:rPr>
        <w:t xml:space="preserve"> dribbling pada </w:t>
      </w:r>
      <w:proofErr w:type="spellStart"/>
      <w:r w:rsidRPr="006401FB">
        <w:rPr>
          <w:rFonts w:ascii="Times New Roman" w:eastAsia="Times New Roman" w:hAnsi="Times New Roman"/>
          <w:sz w:val="24"/>
          <w:szCs w:val="24"/>
          <w:lang w:val="en-ID" w:eastAsia="en-ID"/>
        </w:rPr>
        <w:t>siswa</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ekstrakurikuler</w:t>
      </w:r>
      <w:proofErr w:type="spellEnd"/>
      <w:r w:rsidRPr="006401FB">
        <w:rPr>
          <w:rFonts w:ascii="Times New Roman" w:eastAsia="Times New Roman" w:hAnsi="Times New Roman"/>
          <w:sz w:val="24"/>
          <w:szCs w:val="24"/>
          <w:lang w:val="en-ID" w:eastAsia="en-ID"/>
        </w:rPr>
        <w:t xml:space="preserve"> bola basket. </w:t>
      </w:r>
      <w:proofErr w:type="spellStart"/>
      <w:r w:rsidRPr="006401FB">
        <w:rPr>
          <w:rFonts w:ascii="Times New Roman" w:eastAsia="Times New Roman" w:hAnsi="Times New Roman"/>
          <w:i/>
          <w:iCs/>
          <w:sz w:val="24"/>
          <w:szCs w:val="24"/>
          <w:lang w:val="en-ID" w:eastAsia="en-ID"/>
        </w:rPr>
        <w:t>Gelanggang</w:t>
      </w:r>
      <w:proofErr w:type="spellEnd"/>
      <w:r w:rsidRPr="006401FB">
        <w:rPr>
          <w:rFonts w:ascii="Times New Roman" w:eastAsia="Times New Roman" w:hAnsi="Times New Roman"/>
          <w:i/>
          <w:iCs/>
          <w:sz w:val="24"/>
          <w:szCs w:val="24"/>
          <w:lang w:val="en-ID" w:eastAsia="en-ID"/>
        </w:rPr>
        <w:t xml:space="preserve"> </w:t>
      </w:r>
      <w:proofErr w:type="spellStart"/>
      <w:r w:rsidRPr="006401FB">
        <w:rPr>
          <w:rFonts w:ascii="Times New Roman" w:eastAsia="Times New Roman" w:hAnsi="Times New Roman"/>
          <w:i/>
          <w:iCs/>
          <w:sz w:val="24"/>
          <w:szCs w:val="24"/>
          <w:lang w:val="en-ID" w:eastAsia="en-ID"/>
        </w:rPr>
        <w:t>Olahraga</w:t>
      </w:r>
      <w:proofErr w:type="spellEnd"/>
      <w:r w:rsidRPr="006401FB">
        <w:rPr>
          <w:rFonts w:ascii="Times New Roman" w:eastAsia="Times New Roman" w:hAnsi="Times New Roman"/>
          <w:i/>
          <w:iCs/>
          <w:sz w:val="24"/>
          <w:szCs w:val="24"/>
          <w:lang w:val="en-ID" w:eastAsia="en-ID"/>
        </w:rPr>
        <w:t xml:space="preserve">: </w:t>
      </w:r>
      <w:proofErr w:type="spellStart"/>
      <w:r w:rsidRPr="006401FB">
        <w:rPr>
          <w:rFonts w:ascii="Times New Roman" w:eastAsia="Times New Roman" w:hAnsi="Times New Roman"/>
          <w:i/>
          <w:iCs/>
          <w:sz w:val="24"/>
          <w:szCs w:val="24"/>
          <w:lang w:val="en-ID" w:eastAsia="en-ID"/>
        </w:rPr>
        <w:t>Jurnal</w:t>
      </w:r>
      <w:proofErr w:type="spellEnd"/>
      <w:r w:rsidRPr="006401FB">
        <w:rPr>
          <w:rFonts w:ascii="Times New Roman" w:eastAsia="Times New Roman" w:hAnsi="Times New Roman"/>
          <w:i/>
          <w:iCs/>
          <w:sz w:val="24"/>
          <w:szCs w:val="24"/>
          <w:lang w:val="en-ID" w:eastAsia="en-ID"/>
        </w:rPr>
        <w:t xml:space="preserve"> Pendidikan </w:t>
      </w:r>
      <w:proofErr w:type="spellStart"/>
      <w:r w:rsidRPr="006401FB">
        <w:rPr>
          <w:rFonts w:ascii="Times New Roman" w:eastAsia="Times New Roman" w:hAnsi="Times New Roman"/>
          <w:i/>
          <w:iCs/>
          <w:sz w:val="24"/>
          <w:szCs w:val="24"/>
          <w:lang w:val="en-ID" w:eastAsia="en-ID"/>
        </w:rPr>
        <w:t>Jasmani</w:t>
      </w:r>
      <w:proofErr w:type="spellEnd"/>
      <w:r w:rsidRPr="006401FB">
        <w:rPr>
          <w:rFonts w:ascii="Times New Roman" w:eastAsia="Times New Roman" w:hAnsi="Times New Roman"/>
          <w:i/>
          <w:iCs/>
          <w:sz w:val="24"/>
          <w:szCs w:val="24"/>
          <w:lang w:val="en-ID" w:eastAsia="en-ID"/>
        </w:rPr>
        <w:t xml:space="preserve"> Dan </w:t>
      </w:r>
      <w:proofErr w:type="spellStart"/>
      <w:r w:rsidRPr="006401FB">
        <w:rPr>
          <w:rFonts w:ascii="Times New Roman" w:eastAsia="Times New Roman" w:hAnsi="Times New Roman"/>
          <w:i/>
          <w:iCs/>
          <w:sz w:val="24"/>
          <w:szCs w:val="24"/>
          <w:lang w:val="en-ID" w:eastAsia="en-ID"/>
        </w:rPr>
        <w:t>Olahraga</w:t>
      </w:r>
      <w:proofErr w:type="spellEnd"/>
      <w:r w:rsidRPr="006401FB">
        <w:rPr>
          <w:rFonts w:ascii="Times New Roman" w:eastAsia="Times New Roman" w:hAnsi="Times New Roman"/>
          <w:i/>
          <w:iCs/>
          <w:sz w:val="24"/>
          <w:szCs w:val="24"/>
          <w:lang w:val="en-ID" w:eastAsia="en-ID"/>
        </w:rPr>
        <w:t xml:space="preserve"> (JPJO)</w:t>
      </w:r>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1</w:t>
      </w:r>
      <w:r w:rsidRPr="006401FB">
        <w:rPr>
          <w:rFonts w:ascii="Times New Roman" w:eastAsia="Times New Roman" w:hAnsi="Times New Roman"/>
          <w:sz w:val="24"/>
          <w:szCs w:val="24"/>
          <w:lang w:val="en-ID" w:eastAsia="en-ID"/>
        </w:rPr>
        <w:t>(2), 11-20.</w:t>
      </w:r>
    </w:p>
    <w:p w14:paraId="5C6A054E" w14:textId="77777777" w:rsidR="004D01F8" w:rsidRPr="004D01F8" w:rsidRDefault="004D01F8" w:rsidP="004D01F8">
      <w:pPr>
        <w:spacing w:after="0" w:line="240" w:lineRule="auto"/>
        <w:ind w:left="567" w:hanging="567"/>
        <w:jc w:val="both"/>
        <w:rPr>
          <w:rFonts w:ascii="Georgia" w:eastAsia="Times New Roman" w:hAnsi="Georgia"/>
          <w:lang w:val="en-US" w:eastAsia="zh-CN"/>
        </w:rPr>
      </w:pPr>
      <w:r w:rsidRPr="006401FB">
        <w:rPr>
          <w:rFonts w:ascii="Georgia" w:eastAsia="Times New Roman" w:hAnsi="Georgia"/>
          <w:lang w:eastAsia="zh-CN"/>
        </w:rPr>
        <w:t xml:space="preserve">Fauzi, M. K., Priyanto, P., &amp; Suratman, S. (2015). </w:t>
      </w:r>
      <w:r>
        <w:rPr>
          <w:rFonts w:ascii="Georgia" w:eastAsia="Times New Roman" w:hAnsi="Georgia"/>
          <w:lang w:val="en-US" w:eastAsia="zh-CN"/>
        </w:rPr>
        <w:t xml:space="preserve">Upaya </w:t>
      </w:r>
      <w:proofErr w:type="spellStart"/>
      <w:r>
        <w:rPr>
          <w:rFonts w:ascii="Georgia" w:eastAsia="Times New Roman" w:hAnsi="Georgia"/>
          <w:lang w:val="en-US" w:eastAsia="zh-CN"/>
        </w:rPr>
        <w:t>Meningkatkan</w:t>
      </w:r>
      <w:proofErr w:type="spellEnd"/>
      <w:r>
        <w:rPr>
          <w:rFonts w:ascii="Georgia" w:eastAsia="Times New Roman" w:hAnsi="Georgia"/>
          <w:lang w:val="en-US" w:eastAsia="zh-CN"/>
        </w:rPr>
        <w:t xml:space="preserve"> Hasil </w:t>
      </w:r>
      <w:proofErr w:type="spellStart"/>
      <w:r>
        <w:rPr>
          <w:rFonts w:ascii="Georgia" w:eastAsia="Times New Roman" w:hAnsi="Georgia"/>
          <w:lang w:val="en-US" w:eastAsia="zh-CN"/>
        </w:rPr>
        <w:t>Belajar</w:t>
      </w:r>
      <w:proofErr w:type="spellEnd"/>
      <w:r>
        <w:rPr>
          <w:rFonts w:ascii="Georgia" w:eastAsia="Times New Roman" w:hAnsi="Georgia"/>
          <w:lang w:val="en-US" w:eastAsia="zh-CN"/>
        </w:rPr>
        <w:t xml:space="preserve"> Chest Pass </w:t>
      </w:r>
      <w:proofErr w:type="spellStart"/>
      <w:r>
        <w:rPr>
          <w:rFonts w:ascii="Georgia" w:eastAsia="Times New Roman" w:hAnsi="Georgia"/>
          <w:lang w:val="en-US" w:eastAsia="zh-CN"/>
        </w:rPr>
        <w:t>BolaBasket</w:t>
      </w:r>
      <w:proofErr w:type="spellEnd"/>
      <w:r>
        <w:rPr>
          <w:rFonts w:ascii="Georgia" w:eastAsia="Times New Roman" w:hAnsi="Georgia"/>
          <w:lang w:val="en-US" w:eastAsia="zh-CN"/>
        </w:rPr>
        <w:t xml:space="preserve"> </w:t>
      </w:r>
      <w:proofErr w:type="spellStart"/>
      <w:r>
        <w:rPr>
          <w:rFonts w:ascii="Georgia" w:eastAsia="Times New Roman" w:hAnsi="Georgia"/>
          <w:lang w:val="en-US" w:eastAsia="zh-CN"/>
        </w:rPr>
        <w:t>Melalui</w:t>
      </w:r>
      <w:proofErr w:type="spellEnd"/>
      <w:r>
        <w:rPr>
          <w:rFonts w:ascii="Georgia" w:eastAsia="Times New Roman" w:hAnsi="Georgia"/>
          <w:lang w:val="en-US" w:eastAsia="zh-CN"/>
        </w:rPr>
        <w:t xml:space="preserve"> Media Audiovisual.</w:t>
      </w:r>
      <w:r w:rsidRPr="006401FB">
        <w:rPr>
          <w:rFonts w:ascii="Georgia" w:eastAsia="Times New Roman" w:hAnsi="Georgia"/>
          <w:i/>
          <w:iCs/>
          <w:lang w:eastAsia="zh-CN"/>
        </w:rPr>
        <w:t>Unnes Journal of Sport Sciences</w:t>
      </w:r>
      <w:r w:rsidRPr="006401FB">
        <w:rPr>
          <w:rFonts w:ascii="Georgia" w:eastAsia="Times New Roman" w:hAnsi="Georgia"/>
          <w:lang w:eastAsia="zh-CN"/>
        </w:rPr>
        <w:t xml:space="preserve">, </w:t>
      </w:r>
      <w:r w:rsidRPr="006401FB">
        <w:rPr>
          <w:rFonts w:ascii="Georgia" w:eastAsia="Times New Roman" w:hAnsi="Georgia"/>
          <w:i/>
          <w:iCs/>
          <w:lang w:eastAsia="zh-CN"/>
        </w:rPr>
        <w:t>4</w:t>
      </w:r>
      <w:r w:rsidRPr="006401FB">
        <w:rPr>
          <w:rFonts w:ascii="Georgia" w:eastAsia="Times New Roman" w:hAnsi="Georgia"/>
          <w:lang w:eastAsia="zh-CN"/>
        </w:rPr>
        <w:t>(1).</w:t>
      </w:r>
    </w:p>
    <w:p w14:paraId="24C14177" w14:textId="77777777" w:rsidR="004D01F8" w:rsidRDefault="004D01F8" w:rsidP="004D01F8">
      <w:pPr>
        <w:spacing w:after="0" w:line="240" w:lineRule="auto"/>
        <w:ind w:left="567" w:hanging="567"/>
        <w:jc w:val="both"/>
        <w:rPr>
          <w:rFonts w:ascii="Georgia" w:hAnsi="Georgia"/>
        </w:rPr>
      </w:pPr>
      <w:bookmarkStart w:id="6" w:name="_Hlk196138268"/>
      <w:r w:rsidRPr="006401FB">
        <w:rPr>
          <w:rFonts w:ascii="Georgia" w:hAnsi="Georgia"/>
        </w:rPr>
        <w:t>Febriyanto, A., &amp; Pardini, G. C. </w:t>
      </w:r>
      <w:r>
        <w:rPr>
          <w:rFonts w:ascii="Georgia" w:hAnsi="Georgia"/>
          <w:i/>
          <w:iCs/>
          <w:lang w:val="en-US"/>
        </w:rPr>
        <w:t xml:space="preserve">Teori dan </w:t>
      </w:r>
      <w:proofErr w:type="spellStart"/>
      <w:r>
        <w:rPr>
          <w:rFonts w:ascii="Georgia" w:hAnsi="Georgia"/>
          <w:i/>
          <w:iCs/>
          <w:lang w:val="en-US"/>
        </w:rPr>
        <w:t>Praktek</w:t>
      </w:r>
      <w:proofErr w:type="spellEnd"/>
      <w:r>
        <w:rPr>
          <w:rFonts w:ascii="Georgia" w:hAnsi="Georgia"/>
          <w:i/>
          <w:iCs/>
          <w:lang w:val="en-US"/>
        </w:rPr>
        <w:t xml:space="preserve"> </w:t>
      </w:r>
      <w:proofErr w:type="spellStart"/>
      <w:r>
        <w:rPr>
          <w:rFonts w:ascii="Georgia" w:hAnsi="Georgia"/>
          <w:i/>
          <w:iCs/>
          <w:lang w:val="en-US"/>
        </w:rPr>
        <w:t>permainan</w:t>
      </w:r>
      <w:proofErr w:type="spellEnd"/>
      <w:r>
        <w:rPr>
          <w:rFonts w:ascii="Georgia" w:hAnsi="Georgia"/>
          <w:i/>
          <w:iCs/>
          <w:lang w:val="en-US"/>
        </w:rPr>
        <w:t xml:space="preserve"> Bola Basket</w:t>
      </w:r>
      <w:r w:rsidRPr="006401FB">
        <w:rPr>
          <w:rFonts w:ascii="Georgia" w:hAnsi="Georgia"/>
          <w:i/>
          <w:iCs/>
        </w:rPr>
        <w:t>: Pelatihan dan Perwasitan</w:t>
      </w:r>
      <w:r w:rsidRPr="006401FB">
        <w:rPr>
          <w:rFonts w:ascii="Georgia" w:hAnsi="Georgia"/>
        </w:rPr>
        <w:t>. Penerbit K-Media</w:t>
      </w:r>
      <w:bookmarkEnd w:id="6"/>
    </w:p>
    <w:p w14:paraId="58F284E5" w14:textId="6BECB13D" w:rsidR="004D01F8" w:rsidRDefault="004D01F8" w:rsidP="004D01F8">
      <w:pPr>
        <w:spacing w:after="0" w:line="240" w:lineRule="auto"/>
        <w:ind w:left="567" w:hanging="567"/>
        <w:jc w:val="both"/>
        <w:rPr>
          <w:rFonts w:ascii="Times New Roman" w:eastAsia="Times New Roman" w:hAnsi="Times New Roman"/>
          <w:sz w:val="24"/>
          <w:szCs w:val="24"/>
          <w:lang w:val="en-ID" w:eastAsia="en-ID"/>
        </w:rPr>
      </w:pPr>
      <w:r w:rsidRPr="006401FB">
        <w:rPr>
          <w:rFonts w:ascii="Times New Roman" w:eastAsia="Times New Roman" w:hAnsi="Times New Roman"/>
          <w:sz w:val="24"/>
          <w:szCs w:val="24"/>
          <w:lang w:val="en-ID" w:eastAsia="en-ID"/>
        </w:rPr>
        <w:t xml:space="preserve">Hamdi, L. U. (2023). Upaya </w:t>
      </w:r>
      <w:proofErr w:type="spellStart"/>
      <w:r w:rsidRPr="006401FB">
        <w:rPr>
          <w:rFonts w:ascii="Times New Roman" w:eastAsia="Times New Roman" w:hAnsi="Times New Roman"/>
          <w:sz w:val="24"/>
          <w:szCs w:val="24"/>
          <w:lang w:val="en-ID" w:eastAsia="en-ID"/>
        </w:rPr>
        <w:t>Meningkatkan</w:t>
      </w:r>
      <w:proofErr w:type="spellEnd"/>
      <w:r w:rsidRPr="006401FB">
        <w:rPr>
          <w:rFonts w:ascii="Times New Roman" w:eastAsia="Times New Roman" w:hAnsi="Times New Roman"/>
          <w:sz w:val="24"/>
          <w:szCs w:val="24"/>
          <w:lang w:val="en-ID" w:eastAsia="en-ID"/>
        </w:rPr>
        <w:t xml:space="preserve"> Hasil </w:t>
      </w:r>
      <w:proofErr w:type="spellStart"/>
      <w:r w:rsidRPr="006401FB">
        <w:rPr>
          <w:rFonts w:ascii="Times New Roman" w:eastAsia="Times New Roman" w:hAnsi="Times New Roman"/>
          <w:sz w:val="24"/>
          <w:szCs w:val="24"/>
          <w:lang w:val="en-ID" w:eastAsia="en-ID"/>
        </w:rPr>
        <w:t>Belajar</w:t>
      </w:r>
      <w:proofErr w:type="spellEnd"/>
      <w:r w:rsidRPr="006401FB">
        <w:rPr>
          <w:rFonts w:ascii="Times New Roman" w:eastAsia="Times New Roman" w:hAnsi="Times New Roman"/>
          <w:sz w:val="24"/>
          <w:szCs w:val="24"/>
          <w:lang w:val="en-ID" w:eastAsia="en-ID"/>
        </w:rPr>
        <w:t xml:space="preserve"> Passing Chest-Pass Dalam Bola Basket </w:t>
      </w:r>
      <w:proofErr w:type="spellStart"/>
      <w:r w:rsidRPr="006401FB">
        <w:rPr>
          <w:rFonts w:ascii="Times New Roman" w:eastAsia="Times New Roman" w:hAnsi="Times New Roman"/>
          <w:sz w:val="24"/>
          <w:szCs w:val="24"/>
          <w:lang w:val="en-ID" w:eastAsia="en-ID"/>
        </w:rPr>
        <w:t>Melalui</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Penerapan</w:t>
      </w:r>
      <w:proofErr w:type="spellEnd"/>
      <w:r w:rsidRPr="006401FB">
        <w:rPr>
          <w:rFonts w:ascii="Times New Roman" w:eastAsia="Times New Roman" w:hAnsi="Times New Roman"/>
          <w:sz w:val="24"/>
          <w:szCs w:val="24"/>
          <w:lang w:val="en-ID" w:eastAsia="en-ID"/>
        </w:rPr>
        <w:t xml:space="preserve"> Metode </w:t>
      </w:r>
      <w:proofErr w:type="spellStart"/>
      <w:r w:rsidRPr="006401FB">
        <w:rPr>
          <w:rFonts w:ascii="Times New Roman" w:eastAsia="Times New Roman" w:hAnsi="Times New Roman"/>
          <w:sz w:val="24"/>
          <w:szCs w:val="24"/>
          <w:lang w:val="en-ID" w:eastAsia="en-ID"/>
        </w:rPr>
        <w:t>Pembelajaran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Resprokal</w:t>
      </w:r>
      <w:proofErr w:type="spellEnd"/>
      <w:r w:rsidRPr="006401FB">
        <w:rPr>
          <w:rFonts w:ascii="Times New Roman" w:eastAsia="Times New Roman" w:hAnsi="Times New Roman"/>
          <w:sz w:val="24"/>
          <w:szCs w:val="24"/>
          <w:lang w:val="en-ID" w:eastAsia="en-ID"/>
        </w:rPr>
        <w:t xml:space="preserve"> Dan </w:t>
      </w:r>
      <w:proofErr w:type="spellStart"/>
      <w:r w:rsidRPr="006401FB">
        <w:rPr>
          <w:rFonts w:ascii="Times New Roman" w:eastAsia="Times New Roman" w:hAnsi="Times New Roman"/>
          <w:sz w:val="24"/>
          <w:szCs w:val="24"/>
          <w:lang w:val="en-ID" w:eastAsia="en-ID"/>
        </w:rPr>
        <w:t>Variasi</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Pembelajaran</w:t>
      </w:r>
      <w:proofErr w:type="spellEnd"/>
      <w:r w:rsidRPr="006401FB">
        <w:rPr>
          <w:rFonts w:ascii="Times New Roman" w:eastAsia="Times New Roman" w:hAnsi="Times New Roman"/>
          <w:sz w:val="24"/>
          <w:szCs w:val="24"/>
          <w:lang w:val="en-ID" w:eastAsia="en-ID"/>
        </w:rPr>
        <w:t xml:space="preserve"> Pada </w:t>
      </w:r>
      <w:proofErr w:type="spellStart"/>
      <w:r w:rsidRPr="006401FB">
        <w:rPr>
          <w:rFonts w:ascii="Times New Roman" w:eastAsia="Times New Roman" w:hAnsi="Times New Roman"/>
          <w:sz w:val="24"/>
          <w:szCs w:val="24"/>
          <w:lang w:val="en-ID" w:eastAsia="en-ID"/>
        </w:rPr>
        <w:t>Siswa</w:t>
      </w:r>
      <w:proofErr w:type="spellEnd"/>
      <w:r w:rsidRPr="006401FB">
        <w:rPr>
          <w:rFonts w:ascii="Times New Roman" w:eastAsia="Times New Roman" w:hAnsi="Times New Roman"/>
          <w:sz w:val="24"/>
          <w:szCs w:val="24"/>
          <w:lang w:val="en-ID" w:eastAsia="en-ID"/>
        </w:rPr>
        <w:t xml:space="preserve"> Kelas IX MTS </w:t>
      </w:r>
      <w:proofErr w:type="spellStart"/>
      <w:r w:rsidRPr="006401FB">
        <w:rPr>
          <w:rFonts w:ascii="Times New Roman" w:eastAsia="Times New Roman" w:hAnsi="Times New Roman"/>
          <w:sz w:val="24"/>
          <w:szCs w:val="24"/>
          <w:lang w:val="en-ID" w:eastAsia="en-ID"/>
        </w:rPr>
        <w:t>Swasta</w:t>
      </w:r>
      <w:proofErr w:type="spellEnd"/>
      <w:r w:rsidRPr="006401FB">
        <w:rPr>
          <w:rFonts w:ascii="Times New Roman" w:eastAsia="Times New Roman" w:hAnsi="Times New Roman"/>
          <w:sz w:val="24"/>
          <w:szCs w:val="24"/>
          <w:lang w:val="en-ID" w:eastAsia="en-ID"/>
        </w:rPr>
        <w:t xml:space="preserve"> Islamiyah </w:t>
      </w:r>
      <w:proofErr w:type="spellStart"/>
      <w:r w:rsidRPr="006401FB">
        <w:rPr>
          <w:rFonts w:ascii="Times New Roman" w:eastAsia="Times New Roman" w:hAnsi="Times New Roman"/>
          <w:sz w:val="24"/>
          <w:szCs w:val="24"/>
          <w:lang w:val="en-ID" w:eastAsia="en-ID"/>
        </w:rPr>
        <w:t>Belawan</w:t>
      </w:r>
      <w:proofErr w:type="spellEnd"/>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Journal Physical Health Recreation (JPHR)</w:t>
      </w:r>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4</w:t>
      </w:r>
      <w:r w:rsidRPr="006401FB">
        <w:rPr>
          <w:rFonts w:ascii="Times New Roman" w:eastAsia="Times New Roman" w:hAnsi="Times New Roman"/>
          <w:sz w:val="24"/>
          <w:szCs w:val="24"/>
          <w:lang w:val="en-ID" w:eastAsia="en-ID"/>
        </w:rPr>
        <w:t>(1), 96-102.</w:t>
      </w:r>
    </w:p>
    <w:p w14:paraId="72586E10" w14:textId="5A42E4A6" w:rsidR="004D01F8" w:rsidRPr="004D01F8" w:rsidRDefault="004D01F8" w:rsidP="004D01F8">
      <w:pPr>
        <w:spacing w:after="0" w:line="240" w:lineRule="auto"/>
        <w:ind w:left="567" w:hanging="567"/>
        <w:jc w:val="both"/>
        <w:rPr>
          <w:rFonts w:ascii="Times New Roman" w:eastAsia="Times New Roman" w:hAnsi="Times New Roman"/>
          <w:sz w:val="24"/>
          <w:szCs w:val="24"/>
          <w:lang w:val="en-ID" w:eastAsia="en-ID"/>
        </w:rPr>
      </w:pPr>
      <w:r w:rsidRPr="006401FB">
        <w:rPr>
          <w:rFonts w:ascii="Times New Roman" w:eastAsia="Times New Roman" w:hAnsi="Times New Roman"/>
          <w:sz w:val="24"/>
          <w:szCs w:val="24"/>
          <w:lang w:val="en-ID" w:eastAsia="en-ID"/>
        </w:rPr>
        <w:t xml:space="preserve">Lestari, N. (2019). </w:t>
      </w:r>
      <w:proofErr w:type="spellStart"/>
      <w:r w:rsidRPr="006401FB">
        <w:rPr>
          <w:rFonts w:ascii="Times New Roman" w:eastAsia="Times New Roman" w:hAnsi="Times New Roman"/>
          <w:sz w:val="24"/>
          <w:szCs w:val="24"/>
          <w:lang w:val="en-ID" w:eastAsia="en-ID"/>
        </w:rPr>
        <w:t>Penerapan</w:t>
      </w:r>
      <w:proofErr w:type="spellEnd"/>
      <w:r w:rsidRPr="006401FB">
        <w:rPr>
          <w:rFonts w:ascii="Times New Roman" w:eastAsia="Times New Roman" w:hAnsi="Times New Roman"/>
          <w:sz w:val="24"/>
          <w:szCs w:val="24"/>
          <w:lang w:val="en-ID" w:eastAsia="en-ID"/>
        </w:rPr>
        <w:t xml:space="preserve"> model </w:t>
      </w:r>
      <w:proofErr w:type="spellStart"/>
      <w:r w:rsidRPr="006401FB">
        <w:rPr>
          <w:rFonts w:ascii="Times New Roman" w:eastAsia="Times New Roman" w:hAnsi="Times New Roman"/>
          <w:sz w:val="24"/>
          <w:szCs w:val="24"/>
          <w:lang w:val="en-ID" w:eastAsia="en-ID"/>
        </w:rPr>
        <w:t>pembelajaran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berbasis</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proyek</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untuk</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meningkatkan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aktivitas</w:t>
      </w:r>
      <w:proofErr w:type="spellEnd"/>
      <w:r w:rsidRPr="006401FB">
        <w:rPr>
          <w:rFonts w:ascii="Times New Roman" w:eastAsia="Times New Roman" w:hAnsi="Times New Roman"/>
          <w:sz w:val="24"/>
          <w:szCs w:val="24"/>
          <w:lang w:val="en-ID" w:eastAsia="en-ID"/>
        </w:rPr>
        <w:t xml:space="preserve"> dan </w:t>
      </w:r>
      <w:proofErr w:type="spellStart"/>
      <w:r w:rsidRPr="006401FB">
        <w:rPr>
          <w:rFonts w:ascii="Times New Roman" w:eastAsia="Times New Roman" w:hAnsi="Times New Roman"/>
          <w:sz w:val="24"/>
          <w:szCs w:val="24"/>
          <w:lang w:val="en-ID" w:eastAsia="en-ID"/>
        </w:rPr>
        <w:t>hasil</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belajar</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siswa</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kelas</w:t>
      </w:r>
      <w:proofErr w:type="spellEnd"/>
      <w:r w:rsidRPr="006401FB">
        <w:rPr>
          <w:rFonts w:ascii="Times New Roman" w:eastAsia="Times New Roman" w:hAnsi="Times New Roman"/>
          <w:sz w:val="24"/>
          <w:szCs w:val="24"/>
          <w:lang w:val="en-ID" w:eastAsia="en-ID"/>
        </w:rPr>
        <w:t xml:space="preserve"> V SD Ar-Rahman </w:t>
      </w:r>
      <w:proofErr w:type="spellStart"/>
      <w:r w:rsidRPr="006401FB">
        <w:rPr>
          <w:rFonts w:ascii="Times New Roman" w:eastAsia="Times New Roman" w:hAnsi="Times New Roman"/>
          <w:sz w:val="24"/>
          <w:szCs w:val="24"/>
          <w:lang w:val="en-ID" w:eastAsia="en-ID"/>
        </w:rPr>
        <w:t>Misriadi</w:t>
      </w:r>
      <w:proofErr w:type="spellEnd"/>
      <w:r w:rsidRPr="006401FB">
        <w:rPr>
          <w:rFonts w:ascii="Times New Roman" w:eastAsia="Times New Roman" w:hAnsi="Times New Roman"/>
          <w:sz w:val="24"/>
          <w:szCs w:val="24"/>
          <w:lang w:val="en-ID" w:eastAsia="en-ID"/>
        </w:rPr>
        <w:t xml:space="preserve"> Desa Stabat Lama </w:t>
      </w:r>
      <w:proofErr w:type="spellStart"/>
      <w:r w:rsidRPr="006401FB">
        <w:rPr>
          <w:rFonts w:ascii="Times New Roman" w:eastAsia="Times New Roman" w:hAnsi="Times New Roman"/>
          <w:sz w:val="24"/>
          <w:szCs w:val="24"/>
          <w:lang w:val="en-ID" w:eastAsia="en-ID"/>
        </w:rPr>
        <w:t>Langkat</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i/>
          <w:iCs/>
          <w:sz w:val="24"/>
          <w:szCs w:val="24"/>
          <w:lang w:val="en-ID" w:eastAsia="en-ID"/>
        </w:rPr>
        <w:t>Jurnal</w:t>
      </w:r>
      <w:proofErr w:type="spellEnd"/>
      <w:r w:rsidRPr="006401FB">
        <w:rPr>
          <w:rFonts w:ascii="Times New Roman" w:eastAsia="Times New Roman" w:hAnsi="Times New Roman"/>
          <w:i/>
          <w:iCs/>
          <w:sz w:val="24"/>
          <w:szCs w:val="24"/>
          <w:lang w:val="en-ID" w:eastAsia="en-ID"/>
        </w:rPr>
        <w:t xml:space="preserve"> Pendidikan dan </w:t>
      </w:r>
      <w:proofErr w:type="spellStart"/>
      <w:r w:rsidRPr="006401FB">
        <w:rPr>
          <w:rFonts w:ascii="Times New Roman" w:eastAsia="Times New Roman" w:hAnsi="Times New Roman"/>
          <w:i/>
          <w:iCs/>
          <w:sz w:val="24"/>
          <w:szCs w:val="24"/>
          <w:lang w:val="en-ID" w:eastAsia="en-ID"/>
        </w:rPr>
        <w:t>Pembelajaran</w:t>
      </w:r>
      <w:proofErr w:type="spellEnd"/>
      <w:r w:rsidRPr="006401FB">
        <w:rPr>
          <w:rFonts w:ascii="Times New Roman" w:eastAsia="Times New Roman" w:hAnsi="Times New Roman"/>
          <w:i/>
          <w:iCs/>
          <w:sz w:val="24"/>
          <w:szCs w:val="24"/>
          <w:lang w:val="en-ID" w:eastAsia="en-ID"/>
        </w:rPr>
        <w:t xml:space="preserve"> </w:t>
      </w:r>
      <w:proofErr w:type="spellStart"/>
      <w:r w:rsidRPr="006401FB">
        <w:rPr>
          <w:rFonts w:ascii="Times New Roman" w:eastAsia="Times New Roman" w:hAnsi="Times New Roman"/>
          <w:i/>
          <w:iCs/>
          <w:sz w:val="24"/>
          <w:szCs w:val="24"/>
          <w:lang w:val="en-ID" w:eastAsia="en-ID"/>
        </w:rPr>
        <w:t>Terpadu</w:t>
      </w:r>
      <w:proofErr w:type="spellEnd"/>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1</w:t>
      </w:r>
      <w:r w:rsidRPr="006401FB">
        <w:rPr>
          <w:rFonts w:ascii="Times New Roman" w:eastAsia="Times New Roman" w:hAnsi="Times New Roman"/>
          <w:sz w:val="24"/>
          <w:szCs w:val="24"/>
          <w:lang w:val="en-ID" w:eastAsia="en-ID"/>
        </w:rPr>
        <w:t>(1), 13-23.</w:t>
      </w:r>
    </w:p>
    <w:p w14:paraId="3883AA93" w14:textId="73495053" w:rsidR="006401FB" w:rsidRPr="006401FB" w:rsidRDefault="006401FB" w:rsidP="006401FB">
      <w:pPr>
        <w:spacing w:after="0" w:line="240" w:lineRule="auto"/>
        <w:ind w:left="567" w:hanging="567"/>
        <w:jc w:val="both"/>
        <w:rPr>
          <w:rFonts w:ascii="Times New Roman" w:eastAsia="Times New Roman" w:hAnsi="Times New Roman"/>
          <w:sz w:val="24"/>
          <w:szCs w:val="24"/>
          <w:lang w:val="en-ID" w:eastAsia="en-ID"/>
        </w:rPr>
      </w:pPr>
      <w:r w:rsidRPr="006401FB">
        <w:rPr>
          <w:rFonts w:ascii="Times New Roman" w:eastAsia="Times New Roman" w:hAnsi="Times New Roman"/>
          <w:sz w:val="24"/>
          <w:szCs w:val="24"/>
          <w:lang w:val="en-ID" w:eastAsia="en-ID"/>
        </w:rPr>
        <w:t xml:space="preserve">Malik, A. A., &amp; Rubiana, I. (2019). </w:t>
      </w:r>
      <w:proofErr w:type="spellStart"/>
      <w:r w:rsidRPr="006401FB">
        <w:rPr>
          <w:rFonts w:ascii="Times New Roman" w:eastAsia="Times New Roman" w:hAnsi="Times New Roman"/>
          <w:sz w:val="24"/>
          <w:szCs w:val="24"/>
          <w:lang w:val="en-ID" w:eastAsia="en-ID"/>
        </w:rPr>
        <w:t>Kemampuan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teknik</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dasar</w:t>
      </w:r>
      <w:proofErr w:type="spellEnd"/>
      <w:r w:rsidRPr="006401FB">
        <w:rPr>
          <w:rFonts w:ascii="Times New Roman" w:eastAsia="Times New Roman" w:hAnsi="Times New Roman"/>
          <w:sz w:val="24"/>
          <w:szCs w:val="24"/>
          <w:lang w:val="en-ID" w:eastAsia="en-ID"/>
        </w:rPr>
        <w:t xml:space="preserve"> bola basket: </w:t>
      </w:r>
      <w:proofErr w:type="spellStart"/>
      <w:r w:rsidRPr="006401FB">
        <w:rPr>
          <w:rFonts w:ascii="Times New Roman" w:eastAsia="Times New Roman" w:hAnsi="Times New Roman"/>
          <w:sz w:val="24"/>
          <w:szCs w:val="24"/>
          <w:lang w:val="en-ID" w:eastAsia="en-ID"/>
        </w:rPr>
        <w:t>studi</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deskriptif</w:t>
      </w:r>
      <w:proofErr w:type="spellEnd"/>
      <w:r w:rsidRPr="006401FB">
        <w:rPr>
          <w:rFonts w:ascii="Times New Roman" w:eastAsia="Times New Roman" w:hAnsi="Times New Roman"/>
          <w:sz w:val="24"/>
          <w:szCs w:val="24"/>
          <w:lang w:val="en-ID" w:eastAsia="en-ID"/>
        </w:rPr>
        <w:t xml:space="preserve"> pada </w:t>
      </w:r>
      <w:proofErr w:type="spellStart"/>
      <w:r w:rsidRPr="006401FB">
        <w:rPr>
          <w:rFonts w:ascii="Times New Roman" w:eastAsia="Times New Roman" w:hAnsi="Times New Roman"/>
          <w:sz w:val="24"/>
          <w:szCs w:val="24"/>
          <w:lang w:val="en-ID" w:eastAsia="en-ID"/>
        </w:rPr>
        <w:t>mahasiswa</w:t>
      </w:r>
      <w:proofErr w:type="spellEnd"/>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Journal of SPORT (Sport, Physical Education, Organization, Recreation, and Training)</w:t>
      </w:r>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3</w:t>
      </w:r>
      <w:r w:rsidRPr="006401FB">
        <w:rPr>
          <w:rFonts w:ascii="Times New Roman" w:eastAsia="Times New Roman" w:hAnsi="Times New Roman"/>
          <w:sz w:val="24"/>
          <w:szCs w:val="24"/>
          <w:lang w:val="en-ID" w:eastAsia="en-ID"/>
        </w:rPr>
        <w:t>(2), 79-84.</w:t>
      </w:r>
    </w:p>
    <w:p w14:paraId="7BC858C2" w14:textId="77777777" w:rsidR="00E5071A" w:rsidRPr="006401FB" w:rsidRDefault="00BF33D8" w:rsidP="006401FB">
      <w:pPr>
        <w:spacing w:after="0" w:line="240" w:lineRule="auto"/>
        <w:ind w:left="567" w:hanging="567"/>
        <w:jc w:val="both"/>
        <w:rPr>
          <w:rFonts w:ascii="Times New Roman" w:eastAsia="Times New Roman" w:hAnsi="Times New Roman"/>
          <w:sz w:val="24"/>
          <w:szCs w:val="24"/>
          <w:lang w:val="en-ID" w:eastAsia="en-ID"/>
        </w:rPr>
      </w:pPr>
      <w:proofErr w:type="spellStart"/>
      <w:r w:rsidRPr="006401FB">
        <w:rPr>
          <w:rFonts w:ascii="Times New Roman" w:eastAsia="Times New Roman" w:hAnsi="Times New Roman"/>
          <w:sz w:val="24"/>
          <w:szCs w:val="24"/>
          <w:lang w:val="en-ID" w:eastAsia="en-ID"/>
        </w:rPr>
        <w:t>Marindra</w:t>
      </w:r>
      <w:proofErr w:type="spellEnd"/>
      <w:r w:rsidRPr="006401FB">
        <w:rPr>
          <w:rFonts w:ascii="Times New Roman" w:eastAsia="Times New Roman" w:hAnsi="Times New Roman"/>
          <w:sz w:val="24"/>
          <w:szCs w:val="24"/>
          <w:lang w:val="en-ID" w:eastAsia="en-ID"/>
        </w:rPr>
        <w:t xml:space="preserve">, D. I. (2024). Upaya </w:t>
      </w:r>
      <w:proofErr w:type="spellStart"/>
      <w:r w:rsidRPr="006401FB">
        <w:rPr>
          <w:rFonts w:ascii="Times New Roman" w:eastAsia="Times New Roman" w:hAnsi="Times New Roman"/>
          <w:sz w:val="24"/>
          <w:szCs w:val="24"/>
          <w:lang w:val="en-ID" w:eastAsia="en-ID"/>
        </w:rPr>
        <w:t>Meningkatkan</w:t>
      </w:r>
      <w:proofErr w:type="spellEnd"/>
      <w:r w:rsidRPr="006401FB">
        <w:rPr>
          <w:rFonts w:ascii="Times New Roman" w:eastAsia="Times New Roman" w:hAnsi="Times New Roman"/>
          <w:sz w:val="24"/>
          <w:szCs w:val="24"/>
          <w:lang w:val="en-ID" w:eastAsia="en-ID"/>
        </w:rPr>
        <w:t xml:space="preserve"> Teknik Dasar Chest Pass Bola Basket </w:t>
      </w:r>
      <w:proofErr w:type="spellStart"/>
      <w:r w:rsidRPr="006401FB">
        <w:rPr>
          <w:rFonts w:ascii="Times New Roman" w:eastAsia="Times New Roman" w:hAnsi="Times New Roman"/>
          <w:sz w:val="24"/>
          <w:szCs w:val="24"/>
          <w:lang w:val="en-ID" w:eastAsia="en-ID"/>
        </w:rPr>
        <w:t>Melalui</w:t>
      </w:r>
      <w:proofErr w:type="spellEnd"/>
      <w:r w:rsidRPr="006401FB">
        <w:rPr>
          <w:rFonts w:ascii="Times New Roman" w:eastAsia="Times New Roman" w:hAnsi="Times New Roman"/>
          <w:sz w:val="24"/>
          <w:szCs w:val="24"/>
          <w:lang w:val="en-ID" w:eastAsia="en-ID"/>
        </w:rPr>
        <w:t xml:space="preserve"> Modifikasi </w:t>
      </w:r>
      <w:proofErr w:type="spellStart"/>
      <w:r w:rsidRPr="006401FB">
        <w:rPr>
          <w:rFonts w:ascii="Times New Roman" w:eastAsia="Times New Roman" w:hAnsi="Times New Roman"/>
          <w:sz w:val="24"/>
          <w:szCs w:val="24"/>
          <w:lang w:val="en-ID" w:eastAsia="en-ID"/>
        </w:rPr>
        <w:t>Permainan</w:t>
      </w:r>
      <w:proofErr w:type="spellEnd"/>
      <w:r w:rsidRPr="006401FB">
        <w:rPr>
          <w:rFonts w:ascii="Times New Roman" w:eastAsia="Times New Roman" w:hAnsi="Times New Roman"/>
          <w:sz w:val="24"/>
          <w:szCs w:val="24"/>
          <w:lang w:val="en-ID" w:eastAsia="en-ID"/>
        </w:rPr>
        <w:t xml:space="preserve"> Pada </w:t>
      </w:r>
      <w:proofErr w:type="spellStart"/>
      <w:r w:rsidRPr="006401FB">
        <w:rPr>
          <w:rFonts w:ascii="Times New Roman" w:eastAsia="Times New Roman" w:hAnsi="Times New Roman"/>
          <w:sz w:val="24"/>
          <w:szCs w:val="24"/>
          <w:lang w:val="en-ID" w:eastAsia="en-ID"/>
        </w:rPr>
        <w:t>Siswa</w:t>
      </w:r>
      <w:proofErr w:type="spellEnd"/>
      <w:r w:rsidRPr="006401FB">
        <w:rPr>
          <w:rFonts w:ascii="Times New Roman" w:eastAsia="Times New Roman" w:hAnsi="Times New Roman"/>
          <w:sz w:val="24"/>
          <w:szCs w:val="24"/>
          <w:lang w:val="en-ID" w:eastAsia="en-ID"/>
        </w:rPr>
        <w:t xml:space="preserve"> Kelas </w:t>
      </w:r>
      <w:proofErr w:type="spellStart"/>
      <w:r w:rsidRPr="006401FB">
        <w:rPr>
          <w:rFonts w:ascii="Times New Roman" w:eastAsia="Times New Roman" w:hAnsi="Times New Roman"/>
          <w:sz w:val="24"/>
          <w:szCs w:val="24"/>
          <w:lang w:val="en-ID" w:eastAsia="en-ID"/>
        </w:rPr>
        <w:t>Vlll</w:t>
      </w:r>
      <w:proofErr w:type="spellEnd"/>
      <w:r w:rsidRPr="006401FB">
        <w:rPr>
          <w:rFonts w:ascii="Times New Roman" w:eastAsia="Times New Roman" w:hAnsi="Times New Roman"/>
          <w:sz w:val="24"/>
          <w:szCs w:val="24"/>
          <w:lang w:val="en-ID" w:eastAsia="en-ID"/>
        </w:rPr>
        <w:t xml:space="preserve"> 3 SMP Negeri 35 </w:t>
      </w:r>
      <w:proofErr w:type="spellStart"/>
      <w:r w:rsidRPr="006401FB">
        <w:rPr>
          <w:rFonts w:ascii="Times New Roman" w:eastAsia="Times New Roman" w:hAnsi="Times New Roman"/>
          <w:sz w:val="24"/>
          <w:szCs w:val="24"/>
          <w:lang w:val="en-ID" w:eastAsia="en-ID"/>
        </w:rPr>
        <w:t>Pekanbaru</w:t>
      </w:r>
      <w:proofErr w:type="spellEnd"/>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Integrated Sport Journal (ISJ)</w:t>
      </w:r>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2</w:t>
      </w:r>
      <w:r w:rsidRPr="006401FB">
        <w:rPr>
          <w:rFonts w:ascii="Times New Roman" w:eastAsia="Times New Roman" w:hAnsi="Times New Roman"/>
          <w:sz w:val="24"/>
          <w:szCs w:val="24"/>
          <w:lang w:val="en-ID" w:eastAsia="en-ID"/>
        </w:rPr>
        <w:t>(3), 71-77.</w:t>
      </w:r>
      <w:r w:rsidR="00E5071A" w:rsidRPr="006401FB">
        <w:rPr>
          <w:rFonts w:ascii="Times New Roman" w:eastAsia="Times New Roman" w:hAnsi="Times New Roman"/>
          <w:sz w:val="24"/>
          <w:szCs w:val="24"/>
          <w:lang w:val="en-ID" w:eastAsia="en-ID"/>
        </w:rPr>
        <w:t xml:space="preserve"> </w:t>
      </w:r>
    </w:p>
    <w:p w14:paraId="57BF563F" w14:textId="373208EB" w:rsidR="00BF33D8" w:rsidRPr="006401FB" w:rsidRDefault="00E5071A" w:rsidP="006401FB">
      <w:pPr>
        <w:spacing w:after="0" w:line="240" w:lineRule="auto"/>
        <w:ind w:left="567" w:hanging="567"/>
        <w:jc w:val="both"/>
        <w:rPr>
          <w:rFonts w:ascii="Times New Roman" w:eastAsia="Times New Roman" w:hAnsi="Times New Roman"/>
          <w:sz w:val="24"/>
          <w:szCs w:val="24"/>
          <w:lang w:val="en-ID" w:eastAsia="en-ID"/>
        </w:rPr>
      </w:pPr>
      <w:r w:rsidRPr="006401FB">
        <w:rPr>
          <w:rFonts w:ascii="Times New Roman" w:eastAsia="Times New Roman" w:hAnsi="Times New Roman"/>
          <w:sz w:val="24"/>
          <w:szCs w:val="24"/>
          <w:lang w:val="en-ID" w:eastAsia="en-ID"/>
        </w:rPr>
        <w:t xml:space="preserve">Mubarak, J. A., Purnomo, A. M. I., &amp; Firmansyah, M. Y. (2025). </w:t>
      </w:r>
      <w:proofErr w:type="spellStart"/>
      <w:r w:rsidRPr="006401FB">
        <w:rPr>
          <w:rFonts w:ascii="Times New Roman" w:eastAsia="Times New Roman" w:hAnsi="Times New Roman"/>
          <w:sz w:val="24"/>
          <w:szCs w:val="24"/>
          <w:lang w:val="en-ID" w:eastAsia="en-ID"/>
        </w:rPr>
        <w:t>Peningkatan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Motivasi</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Belajar</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Dengan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Pendekatan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Bermain</w:t>
      </w:r>
      <w:proofErr w:type="spellEnd"/>
      <w:r w:rsidRPr="006401FB">
        <w:rPr>
          <w:rFonts w:ascii="Times New Roman" w:eastAsia="Times New Roman" w:hAnsi="Times New Roman"/>
          <w:sz w:val="24"/>
          <w:szCs w:val="24"/>
          <w:lang w:val="en-ID" w:eastAsia="en-ID"/>
        </w:rPr>
        <w:t xml:space="preserve"> Pada Pelajaran PJOK Kelas III: </w:t>
      </w:r>
      <w:proofErr w:type="spellStart"/>
      <w:r w:rsidRPr="006401FB">
        <w:rPr>
          <w:rFonts w:ascii="Times New Roman" w:eastAsia="Times New Roman" w:hAnsi="Times New Roman"/>
          <w:sz w:val="24"/>
          <w:szCs w:val="24"/>
          <w:lang w:val="en-ID" w:eastAsia="en-ID"/>
        </w:rPr>
        <w:t>Penelitian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i/>
          <w:iCs/>
          <w:sz w:val="24"/>
          <w:szCs w:val="24"/>
          <w:lang w:val="en-ID" w:eastAsia="en-ID"/>
        </w:rPr>
        <w:t>Jurnal</w:t>
      </w:r>
      <w:proofErr w:type="spellEnd"/>
      <w:r w:rsidRPr="006401FB">
        <w:rPr>
          <w:rFonts w:ascii="Times New Roman" w:eastAsia="Times New Roman" w:hAnsi="Times New Roman"/>
          <w:i/>
          <w:iCs/>
          <w:sz w:val="24"/>
          <w:szCs w:val="24"/>
          <w:lang w:val="en-ID" w:eastAsia="en-ID"/>
        </w:rPr>
        <w:t xml:space="preserve"> </w:t>
      </w:r>
      <w:proofErr w:type="spellStart"/>
      <w:r w:rsidRPr="006401FB">
        <w:rPr>
          <w:rFonts w:ascii="Times New Roman" w:eastAsia="Times New Roman" w:hAnsi="Times New Roman"/>
          <w:i/>
          <w:iCs/>
          <w:sz w:val="24"/>
          <w:szCs w:val="24"/>
          <w:lang w:val="en-ID" w:eastAsia="en-ID"/>
        </w:rPr>
        <w:t>Pengabdian</w:t>
      </w:r>
      <w:proofErr w:type="spellEnd"/>
      <w:r w:rsidRPr="006401FB">
        <w:rPr>
          <w:rFonts w:ascii="Times New Roman" w:eastAsia="Times New Roman" w:hAnsi="Times New Roman"/>
          <w:i/>
          <w:iCs/>
          <w:sz w:val="24"/>
          <w:szCs w:val="24"/>
          <w:lang w:val="en-ID" w:eastAsia="en-ID"/>
        </w:rPr>
        <w:t xml:space="preserve"> Masyarakat Dan Riset Pendidikan</w:t>
      </w:r>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3</w:t>
      </w:r>
      <w:r w:rsidRPr="006401FB">
        <w:rPr>
          <w:rFonts w:ascii="Times New Roman" w:eastAsia="Times New Roman" w:hAnsi="Times New Roman"/>
          <w:sz w:val="24"/>
          <w:szCs w:val="24"/>
          <w:lang w:val="en-ID" w:eastAsia="en-ID"/>
        </w:rPr>
        <w:t>(4), 686-691.</w:t>
      </w:r>
      <w:r w:rsidR="006401FB" w:rsidRPr="006401FB">
        <w:rPr>
          <w:rFonts w:ascii="Times New Roman" w:eastAsia="Times New Roman" w:hAnsi="Times New Roman"/>
          <w:sz w:val="24"/>
          <w:szCs w:val="24"/>
          <w:lang w:val="en-ID" w:eastAsia="en-ID"/>
        </w:rPr>
        <w:t xml:space="preserve"> </w:t>
      </w:r>
    </w:p>
    <w:p w14:paraId="1375BC39" w14:textId="0C0C4BA3" w:rsidR="00604B0C" w:rsidRPr="006401FB" w:rsidRDefault="00815655" w:rsidP="00E5071A">
      <w:pPr>
        <w:spacing w:after="0" w:line="240" w:lineRule="auto"/>
        <w:ind w:left="567" w:hanging="567"/>
        <w:jc w:val="both"/>
        <w:rPr>
          <w:rFonts w:ascii="Georgia" w:eastAsiaTheme="minorHAnsi" w:hAnsi="Georgia"/>
        </w:rPr>
      </w:pPr>
      <w:r w:rsidRPr="006401FB">
        <w:rPr>
          <w:rFonts w:ascii="Georgia" w:eastAsia="Times New Roman" w:hAnsi="Georgia"/>
          <w:lang w:eastAsia="zh-CN"/>
        </w:rPr>
        <w:t xml:space="preserve">Nugroho, A., &amp; Raharjo, F. M. (2019). Upaya Peningkatan Hasil Belajar Passing Chest Pass Dalam Bermain Bola Basket Dengan Penerapan Variasi Pembelajaran Dan Modifikasi Bola Siswa Kelas VIII SMP Santa Maria Medan Tahun Ajaran 2019/2020. </w:t>
      </w:r>
      <w:r w:rsidRPr="006401FB">
        <w:rPr>
          <w:rFonts w:ascii="Georgia" w:eastAsia="Times New Roman" w:hAnsi="Georgia"/>
          <w:i/>
          <w:iCs/>
          <w:lang w:eastAsia="zh-CN"/>
        </w:rPr>
        <w:t>Jurnal Ilmiah STOK Bina Guna Medan</w:t>
      </w:r>
      <w:r w:rsidRPr="006401FB">
        <w:rPr>
          <w:rFonts w:ascii="Georgia" w:eastAsia="Times New Roman" w:hAnsi="Georgia"/>
          <w:lang w:eastAsia="zh-CN"/>
        </w:rPr>
        <w:t xml:space="preserve">, </w:t>
      </w:r>
      <w:r w:rsidRPr="006401FB">
        <w:rPr>
          <w:rFonts w:ascii="Georgia" w:eastAsia="Times New Roman" w:hAnsi="Georgia"/>
          <w:i/>
          <w:iCs/>
          <w:lang w:eastAsia="zh-CN"/>
        </w:rPr>
        <w:t>7</w:t>
      </w:r>
      <w:r w:rsidRPr="006401FB">
        <w:rPr>
          <w:rFonts w:ascii="Georgia" w:eastAsia="Times New Roman" w:hAnsi="Georgia"/>
          <w:lang w:eastAsia="zh-CN"/>
        </w:rPr>
        <w:t>(1), 24-29.</w:t>
      </w:r>
    </w:p>
    <w:p w14:paraId="26C29B6B" w14:textId="3566998C" w:rsidR="00604B0C" w:rsidRPr="006401FB" w:rsidRDefault="00815655" w:rsidP="00E5071A">
      <w:pPr>
        <w:spacing w:after="0" w:line="240" w:lineRule="auto"/>
        <w:ind w:left="567" w:hanging="567"/>
        <w:jc w:val="both"/>
        <w:rPr>
          <w:rFonts w:ascii="Georgia" w:eastAsia="Times New Roman" w:hAnsi="Georgia"/>
          <w:lang w:eastAsia="zh-CN"/>
        </w:rPr>
      </w:pPr>
      <w:r w:rsidRPr="006401FB">
        <w:rPr>
          <w:rFonts w:ascii="Georgia" w:eastAsia="Times New Roman" w:hAnsi="Georgia"/>
          <w:lang w:eastAsia="zh-CN"/>
        </w:rPr>
        <w:t xml:space="preserve">Prasetyo, K. (2016). Penerapan Pendekatan Bermain untuk Meningkatkan Hasil Belajar Lompat Jauh Gaya Jongkok Pada Siswa Kelas 5 Sekolah Dasar. </w:t>
      </w:r>
      <w:r w:rsidRPr="006401FB">
        <w:rPr>
          <w:rFonts w:ascii="Georgia" w:eastAsia="Times New Roman" w:hAnsi="Georgia"/>
          <w:i/>
          <w:iCs/>
          <w:lang w:eastAsia="zh-CN"/>
        </w:rPr>
        <w:t>Scholaria: Jurnal Pendidikan Dan Kebudayaan</w:t>
      </w:r>
      <w:r w:rsidRPr="006401FB">
        <w:rPr>
          <w:rFonts w:ascii="Georgia" w:eastAsia="Times New Roman" w:hAnsi="Georgia"/>
          <w:lang w:eastAsia="zh-CN"/>
        </w:rPr>
        <w:t xml:space="preserve">, </w:t>
      </w:r>
      <w:r w:rsidRPr="006401FB">
        <w:rPr>
          <w:rFonts w:ascii="Georgia" w:eastAsia="Times New Roman" w:hAnsi="Georgia"/>
          <w:i/>
          <w:iCs/>
          <w:lang w:eastAsia="zh-CN"/>
        </w:rPr>
        <w:t>6</w:t>
      </w:r>
      <w:r w:rsidRPr="006401FB">
        <w:rPr>
          <w:rFonts w:ascii="Georgia" w:eastAsia="Times New Roman" w:hAnsi="Georgia"/>
          <w:lang w:eastAsia="zh-CN"/>
        </w:rPr>
        <w:t>(3), 196-205</w:t>
      </w:r>
    </w:p>
    <w:p w14:paraId="3C1D53E5" w14:textId="24AC5716" w:rsidR="006401FB" w:rsidRPr="006401FB" w:rsidRDefault="006401FB" w:rsidP="006401FB">
      <w:pPr>
        <w:spacing w:after="0" w:line="240" w:lineRule="auto"/>
        <w:ind w:left="567" w:hanging="567"/>
        <w:rPr>
          <w:rFonts w:ascii="Times New Roman" w:eastAsia="Times New Roman" w:hAnsi="Times New Roman"/>
          <w:sz w:val="24"/>
          <w:szCs w:val="24"/>
          <w:lang w:val="en-ID" w:eastAsia="en-ID"/>
        </w:rPr>
      </w:pPr>
      <w:proofErr w:type="spellStart"/>
      <w:r w:rsidRPr="006401FB">
        <w:rPr>
          <w:rFonts w:ascii="Times New Roman" w:eastAsia="Times New Roman" w:hAnsi="Times New Roman"/>
          <w:sz w:val="24"/>
          <w:szCs w:val="24"/>
          <w:lang w:val="en-ID" w:eastAsia="en-ID"/>
        </w:rPr>
        <w:t>Rustanto</w:t>
      </w:r>
      <w:proofErr w:type="spellEnd"/>
      <w:r w:rsidRPr="006401FB">
        <w:rPr>
          <w:rFonts w:ascii="Times New Roman" w:eastAsia="Times New Roman" w:hAnsi="Times New Roman"/>
          <w:sz w:val="24"/>
          <w:szCs w:val="24"/>
          <w:lang w:val="en-ID" w:eastAsia="en-ID"/>
        </w:rPr>
        <w:t xml:space="preserve">, H. (2017). </w:t>
      </w:r>
      <w:proofErr w:type="spellStart"/>
      <w:r w:rsidRPr="006401FB">
        <w:rPr>
          <w:rFonts w:ascii="Times New Roman" w:eastAsia="Times New Roman" w:hAnsi="Times New Roman"/>
          <w:sz w:val="24"/>
          <w:szCs w:val="24"/>
          <w:lang w:val="en-ID" w:eastAsia="en-ID"/>
        </w:rPr>
        <w:t>Meningkatkan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pembelajaran</w:t>
      </w:r>
      <w:proofErr w:type="spellEnd"/>
      <w:r w:rsidRPr="006401FB">
        <w:rPr>
          <w:rFonts w:ascii="Times New Roman" w:eastAsia="Times New Roman" w:hAnsi="Times New Roman"/>
          <w:sz w:val="24"/>
          <w:szCs w:val="24"/>
          <w:lang w:val="en-ID" w:eastAsia="en-ID"/>
        </w:rPr>
        <w:t xml:space="preserve"> shooting bola basket </w:t>
      </w:r>
      <w:proofErr w:type="spellStart"/>
      <w:r w:rsidRPr="006401FB">
        <w:rPr>
          <w:rFonts w:ascii="Times New Roman" w:eastAsia="Times New Roman" w:hAnsi="Times New Roman"/>
          <w:sz w:val="24"/>
          <w:szCs w:val="24"/>
          <w:lang w:val="en-ID" w:eastAsia="en-ID"/>
        </w:rPr>
        <w:t>dengan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menggunakan</w:t>
      </w:r>
      <w:proofErr w:type="spellEnd"/>
      <w:r w:rsidRPr="006401FB">
        <w:rPr>
          <w:rFonts w:ascii="Times New Roman" w:eastAsia="Times New Roman" w:hAnsi="Times New Roman"/>
          <w:sz w:val="24"/>
          <w:szCs w:val="24"/>
          <w:lang w:val="en-ID" w:eastAsia="en-ID"/>
        </w:rPr>
        <w:t xml:space="preserve"> media </w:t>
      </w:r>
      <w:proofErr w:type="spellStart"/>
      <w:r w:rsidRPr="006401FB">
        <w:rPr>
          <w:rFonts w:ascii="Times New Roman" w:eastAsia="Times New Roman" w:hAnsi="Times New Roman"/>
          <w:sz w:val="24"/>
          <w:szCs w:val="24"/>
          <w:lang w:val="en-ID" w:eastAsia="en-ID"/>
        </w:rPr>
        <w:t>gambar</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i/>
          <w:iCs/>
          <w:sz w:val="24"/>
          <w:szCs w:val="24"/>
          <w:lang w:val="en-ID" w:eastAsia="en-ID"/>
        </w:rPr>
        <w:t>Jurnal</w:t>
      </w:r>
      <w:proofErr w:type="spellEnd"/>
      <w:r w:rsidRPr="006401FB">
        <w:rPr>
          <w:rFonts w:ascii="Times New Roman" w:eastAsia="Times New Roman" w:hAnsi="Times New Roman"/>
          <w:i/>
          <w:iCs/>
          <w:sz w:val="24"/>
          <w:szCs w:val="24"/>
          <w:lang w:val="en-ID" w:eastAsia="en-ID"/>
        </w:rPr>
        <w:t xml:space="preserve"> Pendidikan Olah Raga</w:t>
      </w:r>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6</w:t>
      </w:r>
      <w:r w:rsidRPr="006401FB">
        <w:rPr>
          <w:rFonts w:ascii="Times New Roman" w:eastAsia="Times New Roman" w:hAnsi="Times New Roman"/>
          <w:sz w:val="24"/>
          <w:szCs w:val="24"/>
          <w:lang w:val="en-ID" w:eastAsia="en-ID"/>
        </w:rPr>
        <w:t>(2), 75-86.</w:t>
      </w:r>
    </w:p>
    <w:p w14:paraId="695CCB78" w14:textId="77777777" w:rsidR="004D1A6F" w:rsidRPr="006401FB" w:rsidRDefault="004D1A6F" w:rsidP="00E5071A">
      <w:pPr>
        <w:spacing w:after="0" w:line="240" w:lineRule="auto"/>
        <w:ind w:left="567" w:hanging="567"/>
        <w:jc w:val="both"/>
        <w:rPr>
          <w:rFonts w:ascii="Times New Roman" w:eastAsia="Times New Roman" w:hAnsi="Times New Roman"/>
          <w:sz w:val="24"/>
          <w:szCs w:val="24"/>
          <w:lang w:val="en-ID" w:eastAsia="en-ID"/>
        </w:rPr>
      </w:pPr>
      <w:proofErr w:type="spellStart"/>
      <w:r w:rsidRPr="006401FB">
        <w:rPr>
          <w:rFonts w:ascii="Times New Roman" w:eastAsia="Times New Roman" w:hAnsi="Times New Roman"/>
          <w:sz w:val="24"/>
          <w:szCs w:val="24"/>
          <w:lang w:val="en-ID" w:eastAsia="en-ID"/>
        </w:rPr>
        <w:t>Samosir</w:t>
      </w:r>
      <w:proofErr w:type="spellEnd"/>
      <w:r w:rsidRPr="006401FB">
        <w:rPr>
          <w:rFonts w:ascii="Times New Roman" w:eastAsia="Times New Roman" w:hAnsi="Times New Roman"/>
          <w:sz w:val="24"/>
          <w:szCs w:val="24"/>
          <w:lang w:val="en-ID" w:eastAsia="en-ID"/>
        </w:rPr>
        <w:t xml:space="preserve">, F., &amp; Aditya, R. (2022). Model </w:t>
      </w:r>
      <w:proofErr w:type="spellStart"/>
      <w:r w:rsidRPr="006401FB">
        <w:rPr>
          <w:rFonts w:ascii="Times New Roman" w:eastAsia="Times New Roman" w:hAnsi="Times New Roman"/>
          <w:sz w:val="24"/>
          <w:szCs w:val="24"/>
          <w:lang w:val="en-ID" w:eastAsia="en-ID"/>
        </w:rPr>
        <w:t>pendekatan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bermain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dalam</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upaya</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meningkatkan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kebugaran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jasmani</w:t>
      </w:r>
      <w:proofErr w:type="spellEnd"/>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 xml:space="preserve">Jumper: </w:t>
      </w:r>
      <w:proofErr w:type="spellStart"/>
      <w:r w:rsidRPr="006401FB">
        <w:rPr>
          <w:rFonts w:ascii="Times New Roman" w:eastAsia="Times New Roman" w:hAnsi="Times New Roman"/>
          <w:i/>
          <w:iCs/>
          <w:sz w:val="24"/>
          <w:szCs w:val="24"/>
          <w:lang w:val="en-ID" w:eastAsia="en-ID"/>
        </w:rPr>
        <w:t>Jurnal</w:t>
      </w:r>
      <w:proofErr w:type="spellEnd"/>
      <w:r w:rsidRPr="006401FB">
        <w:rPr>
          <w:rFonts w:ascii="Times New Roman" w:eastAsia="Times New Roman" w:hAnsi="Times New Roman"/>
          <w:i/>
          <w:iCs/>
          <w:sz w:val="24"/>
          <w:szCs w:val="24"/>
          <w:lang w:val="en-ID" w:eastAsia="en-ID"/>
        </w:rPr>
        <w:t xml:space="preserve"> </w:t>
      </w:r>
      <w:proofErr w:type="spellStart"/>
      <w:r w:rsidRPr="006401FB">
        <w:rPr>
          <w:rFonts w:ascii="Times New Roman" w:eastAsia="Times New Roman" w:hAnsi="Times New Roman"/>
          <w:i/>
          <w:iCs/>
          <w:sz w:val="24"/>
          <w:szCs w:val="24"/>
          <w:lang w:val="en-ID" w:eastAsia="en-ID"/>
        </w:rPr>
        <w:t>Mahasiswa</w:t>
      </w:r>
      <w:proofErr w:type="spellEnd"/>
      <w:r w:rsidRPr="006401FB">
        <w:rPr>
          <w:rFonts w:ascii="Times New Roman" w:eastAsia="Times New Roman" w:hAnsi="Times New Roman"/>
          <w:i/>
          <w:iCs/>
          <w:sz w:val="24"/>
          <w:szCs w:val="24"/>
          <w:lang w:val="en-ID" w:eastAsia="en-ID"/>
        </w:rPr>
        <w:t xml:space="preserve"> Pendidikan </w:t>
      </w:r>
      <w:proofErr w:type="spellStart"/>
      <w:r w:rsidRPr="006401FB">
        <w:rPr>
          <w:rFonts w:ascii="Times New Roman" w:eastAsia="Times New Roman" w:hAnsi="Times New Roman"/>
          <w:i/>
          <w:iCs/>
          <w:sz w:val="24"/>
          <w:szCs w:val="24"/>
          <w:lang w:val="en-ID" w:eastAsia="en-ID"/>
        </w:rPr>
        <w:t>Olahraga</w:t>
      </w:r>
      <w:proofErr w:type="spellEnd"/>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2</w:t>
      </w:r>
      <w:r w:rsidRPr="006401FB">
        <w:rPr>
          <w:rFonts w:ascii="Times New Roman" w:eastAsia="Times New Roman" w:hAnsi="Times New Roman"/>
          <w:sz w:val="24"/>
          <w:szCs w:val="24"/>
          <w:lang w:val="en-ID" w:eastAsia="en-ID"/>
        </w:rPr>
        <w:t>(2), 137-148.</w:t>
      </w:r>
    </w:p>
    <w:p w14:paraId="5FABE84D" w14:textId="77777777" w:rsidR="00086001" w:rsidRPr="006401FB" w:rsidRDefault="00086001" w:rsidP="00E5071A">
      <w:pPr>
        <w:spacing w:after="0" w:line="240" w:lineRule="auto"/>
        <w:ind w:left="567" w:hanging="567"/>
        <w:jc w:val="both"/>
        <w:rPr>
          <w:rFonts w:ascii="Times New Roman" w:eastAsia="Times New Roman" w:hAnsi="Times New Roman"/>
          <w:sz w:val="24"/>
          <w:szCs w:val="24"/>
          <w:lang w:val="en-ID" w:eastAsia="en-ID"/>
        </w:rPr>
      </w:pPr>
      <w:proofErr w:type="spellStart"/>
      <w:r w:rsidRPr="006401FB">
        <w:rPr>
          <w:rFonts w:ascii="Times New Roman" w:eastAsia="Times New Roman" w:hAnsi="Times New Roman"/>
          <w:sz w:val="24"/>
          <w:szCs w:val="24"/>
          <w:lang w:val="en-ID" w:eastAsia="en-ID"/>
        </w:rPr>
        <w:t>Warsiyanti</w:t>
      </w:r>
      <w:proofErr w:type="spellEnd"/>
      <w:r w:rsidRPr="006401FB">
        <w:rPr>
          <w:rFonts w:ascii="Times New Roman" w:eastAsia="Times New Roman" w:hAnsi="Times New Roman"/>
          <w:sz w:val="24"/>
          <w:szCs w:val="24"/>
          <w:lang w:val="en-ID" w:eastAsia="en-ID"/>
        </w:rPr>
        <w:t xml:space="preserve">, Y. (2019). Upaya </w:t>
      </w:r>
      <w:proofErr w:type="spellStart"/>
      <w:r w:rsidRPr="006401FB">
        <w:rPr>
          <w:rFonts w:ascii="Times New Roman" w:eastAsia="Times New Roman" w:hAnsi="Times New Roman"/>
          <w:sz w:val="24"/>
          <w:szCs w:val="24"/>
          <w:lang w:val="en-ID" w:eastAsia="en-ID"/>
        </w:rPr>
        <w:t>Peningkatan</w:t>
      </w:r>
      <w:proofErr w:type="spellEnd"/>
      <w:r w:rsidRPr="006401FB">
        <w:rPr>
          <w:rFonts w:ascii="Times New Roman" w:eastAsia="Times New Roman" w:hAnsi="Times New Roman"/>
          <w:sz w:val="24"/>
          <w:szCs w:val="24"/>
          <w:lang w:val="en-ID" w:eastAsia="en-ID"/>
        </w:rPr>
        <w:t xml:space="preserve"> Hasil </w:t>
      </w:r>
      <w:proofErr w:type="spellStart"/>
      <w:r w:rsidRPr="006401FB">
        <w:rPr>
          <w:rFonts w:ascii="Times New Roman" w:eastAsia="Times New Roman" w:hAnsi="Times New Roman"/>
          <w:sz w:val="24"/>
          <w:szCs w:val="24"/>
          <w:lang w:val="en-ID" w:eastAsia="en-ID"/>
        </w:rPr>
        <w:t>Belajar</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Lompat</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Jauh</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Melalui</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Pendekatan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Bermain</w:t>
      </w:r>
      <w:proofErr w:type="spellEnd"/>
      <w:r w:rsidRPr="006401FB">
        <w:rPr>
          <w:rFonts w:ascii="Times New Roman" w:eastAsia="Times New Roman" w:hAnsi="Times New Roman"/>
          <w:sz w:val="24"/>
          <w:szCs w:val="24"/>
          <w:lang w:val="en-ID" w:eastAsia="en-ID"/>
        </w:rPr>
        <w:t xml:space="preserve"> </w:t>
      </w:r>
      <w:proofErr w:type="spellStart"/>
      <w:r w:rsidRPr="006401FB">
        <w:rPr>
          <w:rFonts w:ascii="Times New Roman" w:eastAsia="Times New Roman" w:hAnsi="Times New Roman"/>
          <w:sz w:val="24"/>
          <w:szCs w:val="24"/>
          <w:lang w:val="en-ID" w:eastAsia="en-ID"/>
        </w:rPr>
        <w:t>Lompat</w:t>
      </w:r>
      <w:proofErr w:type="spellEnd"/>
      <w:r w:rsidRPr="006401FB">
        <w:rPr>
          <w:rFonts w:ascii="Times New Roman" w:eastAsia="Times New Roman" w:hAnsi="Times New Roman"/>
          <w:sz w:val="24"/>
          <w:szCs w:val="24"/>
          <w:lang w:val="en-ID" w:eastAsia="en-ID"/>
        </w:rPr>
        <w:t xml:space="preserve"> Tali pada </w:t>
      </w:r>
      <w:proofErr w:type="spellStart"/>
      <w:r w:rsidRPr="006401FB">
        <w:rPr>
          <w:rFonts w:ascii="Times New Roman" w:eastAsia="Times New Roman" w:hAnsi="Times New Roman"/>
          <w:sz w:val="24"/>
          <w:szCs w:val="24"/>
          <w:lang w:val="en-ID" w:eastAsia="en-ID"/>
        </w:rPr>
        <w:t>Siswa</w:t>
      </w:r>
      <w:proofErr w:type="spellEnd"/>
      <w:r w:rsidRPr="006401FB">
        <w:rPr>
          <w:rFonts w:ascii="Times New Roman" w:eastAsia="Times New Roman" w:hAnsi="Times New Roman"/>
          <w:sz w:val="24"/>
          <w:szCs w:val="24"/>
          <w:lang w:val="en-ID" w:eastAsia="en-ID"/>
        </w:rPr>
        <w:t xml:space="preserve"> Kelas IV </w:t>
      </w:r>
      <w:proofErr w:type="spellStart"/>
      <w:r w:rsidRPr="006401FB">
        <w:rPr>
          <w:rFonts w:ascii="Times New Roman" w:eastAsia="Times New Roman" w:hAnsi="Times New Roman"/>
          <w:sz w:val="24"/>
          <w:szCs w:val="24"/>
          <w:lang w:val="en-ID" w:eastAsia="en-ID"/>
        </w:rPr>
        <w:t>Sekolah</w:t>
      </w:r>
      <w:proofErr w:type="spellEnd"/>
      <w:r w:rsidRPr="006401FB">
        <w:rPr>
          <w:rFonts w:ascii="Times New Roman" w:eastAsia="Times New Roman" w:hAnsi="Times New Roman"/>
          <w:sz w:val="24"/>
          <w:szCs w:val="24"/>
          <w:lang w:val="en-ID" w:eastAsia="en-ID"/>
        </w:rPr>
        <w:t xml:space="preserve"> Dasar. </w:t>
      </w:r>
      <w:r w:rsidRPr="006401FB">
        <w:rPr>
          <w:rFonts w:ascii="Times New Roman" w:eastAsia="Times New Roman" w:hAnsi="Times New Roman"/>
          <w:i/>
          <w:iCs/>
          <w:sz w:val="24"/>
          <w:szCs w:val="24"/>
          <w:lang w:val="en-ID" w:eastAsia="en-ID"/>
        </w:rPr>
        <w:t>JPI (</w:t>
      </w:r>
      <w:proofErr w:type="spellStart"/>
      <w:r w:rsidRPr="006401FB">
        <w:rPr>
          <w:rFonts w:ascii="Times New Roman" w:eastAsia="Times New Roman" w:hAnsi="Times New Roman"/>
          <w:i/>
          <w:iCs/>
          <w:sz w:val="24"/>
          <w:szCs w:val="24"/>
          <w:lang w:val="en-ID" w:eastAsia="en-ID"/>
        </w:rPr>
        <w:t>Jurnal</w:t>
      </w:r>
      <w:proofErr w:type="spellEnd"/>
      <w:r w:rsidRPr="006401FB">
        <w:rPr>
          <w:rFonts w:ascii="Times New Roman" w:eastAsia="Times New Roman" w:hAnsi="Times New Roman"/>
          <w:i/>
          <w:iCs/>
          <w:sz w:val="24"/>
          <w:szCs w:val="24"/>
          <w:lang w:val="en-ID" w:eastAsia="en-ID"/>
        </w:rPr>
        <w:t xml:space="preserve"> Pendidikan Indonesia): </w:t>
      </w:r>
      <w:proofErr w:type="spellStart"/>
      <w:r w:rsidRPr="006401FB">
        <w:rPr>
          <w:rFonts w:ascii="Times New Roman" w:eastAsia="Times New Roman" w:hAnsi="Times New Roman"/>
          <w:i/>
          <w:iCs/>
          <w:sz w:val="24"/>
          <w:szCs w:val="24"/>
          <w:lang w:val="en-ID" w:eastAsia="en-ID"/>
        </w:rPr>
        <w:t>Jurnal</w:t>
      </w:r>
      <w:proofErr w:type="spellEnd"/>
      <w:r w:rsidRPr="006401FB">
        <w:rPr>
          <w:rFonts w:ascii="Times New Roman" w:eastAsia="Times New Roman" w:hAnsi="Times New Roman"/>
          <w:i/>
          <w:iCs/>
          <w:sz w:val="24"/>
          <w:szCs w:val="24"/>
          <w:lang w:val="en-ID" w:eastAsia="en-ID"/>
        </w:rPr>
        <w:t xml:space="preserve"> </w:t>
      </w:r>
      <w:proofErr w:type="spellStart"/>
      <w:r w:rsidRPr="006401FB">
        <w:rPr>
          <w:rFonts w:ascii="Times New Roman" w:eastAsia="Times New Roman" w:hAnsi="Times New Roman"/>
          <w:i/>
          <w:iCs/>
          <w:sz w:val="24"/>
          <w:szCs w:val="24"/>
          <w:lang w:val="en-ID" w:eastAsia="en-ID"/>
        </w:rPr>
        <w:t>Ilmiah</w:t>
      </w:r>
      <w:proofErr w:type="spellEnd"/>
      <w:r w:rsidRPr="006401FB">
        <w:rPr>
          <w:rFonts w:ascii="Times New Roman" w:eastAsia="Times New Roman" w:hAnsi="Times New Roman"/>
          <w:i/>
          <w:iCs/>
          <w:sz w:val="24"/>
          <w:szCs w:val="24"/>
          <w:lang w:val="en-ID" w:eastAsia="en-ID"/>
        </w:rPr>
        <w:t xml:space="preserve"> Pendidikan</w:t>
      </w:r>
      <w:r w:rsidRPr="006401FB">
        <w:rPr>
          <w:rFonts w:ascii="Times New Roman" w:eastAsia="Times New Roman" w:hAnsi="Times New Roman"/>
          <w:sz w:val="24"/>
          <w:szCs w:val="24"/>
          <w:lang w:val="en-ID" w:eastAsia="en-ID"/>
        </w:rPr>
        <w:t xml:space="preserve">, </w:t>
      </w:r>
      <w:r w:rsidRPr="006401FB">
        <w:rPr>
          <w:rFonts w:ascii="Times New Roman" w:eastAsia="Times New Roman" w:hAnsi="Times New Roman"/>
          <w:i/>
          <w:iCs/>
          <w:sz w:val="24"/>
          <w:szCs w:val="24"/>
          <w:lang w:val="en-ID" w:eastAsia="en-ID"/>
        </w:rPr>
        <w:t>5</w:t>
      </w:r>
      <w:r w:rsidRPr="006401FB">
        <w:rPr>
          <w:rFonts w:ascii="Times New Roman" w:eastAsia="Times New Roman" w:hAnsi="Times New Roman"/>
          <w:sz w:val="24"/>
          <w:szCs w:val="24"/>
          <w:lang w:val="en-ID" w:eastAsia="en-ID"/>
        </w:rPr>
        <w:t>(3), 179-187.</w:t>
      </w:r>
    </w:p>
    <w:p w14:paraId="233BB528" w14:textId="77777777" w:rsidR="00604B0C" w:rsidRDefault="00604B0C">
      <w:pPr>
        <w:spacing w:after="0" w:line="240" w:lineRule="auto"/>
        <w:ind w:left="567" w:hanging="567"/>
        <w:rPr>
          <w:rFonts w:ascii="Georgia" w:eastAsia="Times New Roman" w:hAnsi="Georgia"/>
          <w:lang w:eastAsia="zh-CN"/>
        </w:rPr>
      </w:pPr>
    </w:p>
    <w:p w14:paraId="44A18716" w14:textId="77777777" w:rsidR="00604B0C" w:rsidRDefault="00604B0C">
      <w:pPr>
        <w:spacing w:after="0" w:line="240" w:lineRule="auto"/>
        <w:ind w:left="567" w:hanging="567"/>
        <w:rPr>
          <w:rFonts w:ascii="Georgia" w:eastAsia="Times New Roman" w:hAnsi="Georgia"/>
          <w:lang w:eastAsia="zh-CN"/>
        </w:rPr>
      </w:pPr>
    </w:p>
    <w:p w14:paraId="03C842BE" w14:textId="77777777" w:rsidR="00604B0C" w:rsidRDefault="00604B0C">
      <w:pPr>
        <w:spacing w:after="0" w:line="240" w:lineRule="auto"/>
        <w:ind w:left="567" w:hanging="567"/>
        <w:rPr>
          <w:rFonts w:ascii="Georgia" w:eastAsia="Times New Roman" w:hAnsi="Georgia"/>
          <w:lang w:eastAsia="zh-CN"/>
        </w:rPr>
      </w:pPr>
    </w:p>
    <w:p w14:paraId="34B52E25" w14:textId="77777777" w:rsidR="00604B0C" w:rsidRDefault="00604B0C">
      <w:pPr>
        <w:tabs>
          <w:tab w:val="left" w:pos="7740"/>
        </w:tabs>
        <w:spacing w:after="0" w:line="240" w:lineRule="auto"/>
        <w:ind w:left="567" w:hanging="567"/>
        <w:jc w:val="both"/>
        <w:rPr>
          <w:rFonts w:ascii="Georgia" w:hAnsi="Georgia"/>
          <w:lang w:val="en-US"/>
        </w:rPr>
      </w:pPr>
    </w:p>
    <w:p w14:paraId="3843D169" w14:textId="77777777" w:rsidR="00604B0C" w:rsidRDefault="00604B0C">
      <w:pPr>
        <w:tabs>
          <w:tab w:val="left" w:pos="7740"/>
        </w:tabs>
        <w:spacing w:after="0" w:line="240" w:lineRule="auto"/>
        <w:ind w:left="567" w:hanging="567"/>
        <w:jc w:val="both"/>
        <w:rPr>
          <w:rFonts w:ascii="Georgia" w:hAnsi="Georgia"/>
          <w:lang w:val="en-US"/>
        </w:rPr>
        <w:sectPr w:rsidR="00604B0C">
          <w:headerReference w:type="even" r:id="rId18"/>
          <w:headerReference w:type="default" r:id="rId19"/>
          <w:footerReference w:type="even" r:id="rId20"/>
          <w:footerReference w:type="default" r:id="rId21"/>
          <w:headerReference w:type="first" r:id="rId22"/>
          <w:pgSz w:w="11909" w:h="16834"/>
          <w:pgMar w:top="1728" w:right="1153" w:bottom="1440" w:left="1440" w:header="720" w:footer="720" w:gutter="0"/>
          <w:cols w:space="720"/>
          <w:docGrid w:linePitch="360"/>
        </w:sectPr>
      </w:pPr>
    </w:p>
    <w:p w14:paraId="1CC573ED" w14:textId="77777777" w:rsidR="00604B0C" w:rsidRDefault="00604B0C">
      <w:pPr>
        <w:rPr>
          <w:rFonts w:ascii="Georgia" w:hAnsi="Georgia"/>
        </w:rPr>
      </w:pPr>
    </w:p>
    <w:sectPr w:rsidR="00604B0C">
      <w:type w:val="continuous"/>
      <w:pgSz w:w="11909" w:h="16834"/>
      <w:pgMar w:top="1728" w:right="1153"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087A2" w14:textId="77777777" w:rsidR="003D2B78" w:rsidRDefault="003D2B78">
      <w:pPr>
        <w:spacing w:line="240" w:lineRule="auto"/>
      </w:pPr>
      <w:r>
        <w:separator/>
      </w:r>
    </w:p>
  </w:endnote>
  <w:endnote w:type="continuationSeparator" w:id="0">
    <w:p w14:paraId="015381F4" w14:textId="77777777" w:rsidR="003D2B78" w:rsidRDefault="003D2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1F2BC" w14:textId="77777777" w:rsidR="00604B0C" w:rsidRDefault="00815655">
    <w:pPr>
      <w:pStyle w:val="Footer"/>
    </w:pPr>
    <w:r>
      <w:rPr>
        <w:noProof/>
        <w:lang w:val="en-US"/>
      </w:rPr>
      <mc:AlternateContent>
        <mc:Choice Requires="wps">
          <w:drawing>
            <wp:anchor distT="0" distB="0" distL="114300" distR="114300" simplePos="0" relativeHeight="251661312" behindDoc="0" locked="0" layoutInCell="1" allowOverlap="1" wp14:anchorId="059C1310" wp14:editId="4F93F799">
              <wp:simplePos x="0" y="0"/>
              <wp:positionH relativeFrom="column">
                <wp:posOffset>-2540</wp:posOffset>
              </wp:positionH>
              <wp:positionV relativeFrom="paragraph">
                <wp:posOffset>-11430</wp:posOffset>
              </wp:positionV>
              <wp:extent cx="5781675" cy="635"/>
              <wp:effectExtent l="0" t="0" r="0" b="0"/>
              <wp:wrapNone/>
              <wp:docPr id="8" name="Straight Arrow Connector 8"/>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2pt;margin-top:-0.9pt;height:0.05pt;width:455.25pt;z-index:251661312;mso-width-relative:page;mso-height-relative:page;" filled="f" stroked="t" coordsize="21600,21600" o:gfxdata="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4eGPyNYAAAAHAQAADwAAAAAAAAABACAAAAA4AAAAZHJzL2Rvd25yZXYueG1s&#10;UEsBAhQAFAAAAAgAh07iQEBHG/TkAQAA8QMAAA4AAAAAAAAAAQAgAAAAOwEAAGRycy9lMm9Eb2Mu&#10;eG1sUEsFBgAAAAAGAAYAWQEAAJEFAAAAAA==&#10;">
              <v:fill on="f" focussize="0,0"/>
              <v:stroke color="#000000" joinstyle="round"/>
              <v:imagedata o:title=""/>
              <o:lock v:ext="edit" aspectratio="f"/>
            </v:shape>
          </w:pict>
        </mc:Fallback>
      </mc:AlternateContent>
    </w:r>
    <w:r>
      <w:fldChar w:fldCharType="begin"/>
    </w:r>
    <w:r>
      <w:instrText xml:space="preserve"> PAGE   \* MERGEFORMAT </w:instrText>
    </w:r>
    <w:r>
      <w:fldChar w:fldCharType="separate"/>
    </w:r>
    <w:r>
      <w:t>2</w:t>
    </w:r>
    <w:r>
      <w:fldChar w:fldCharType="end"/>
    </w:r>
  </w:p>
  <w:p w14:paraId="7E8A100D" w14:textId="77777777" w:rsidR="00604B0C" w:rsidRDefault="00604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254281"/>
      <w:docPartObj>
        <w:docPartGallery w:val="AutoText"/>
      </w:docPartObj>
    </w:sdtPr>
    <w:sdtEndPr/>
    <w:sdtContent>
      <w:p w14:paraId="7E2FE4F7" w14:textId="77777777" w:rsidR="00604B0C" w:rsidRDefault="00815655">
        <w:pPr>
          <w:pStyle w:val="Footer"/>
          <w:jc w:val="right"/>
        </w:pPr>
        <w:r>
          <w:fldChar w:fldCharType="begin"/>
        </w:r>
        <w:r>
          <w:instrText xml:space="preserve"> PAGE   \* MERGEFORMAT </w:instrText>
        </w:r>
        <w:r>
          <w:fldChar w:fldCharType="separate"/>
        </w:r>
        <w:r>
          <w:t>2</w:t>
        </w:r>
        <w:r>
          <w:fldChar w:fldCharType="end"/>
        </w:r>
      </w:p>
    </w:sdtContent>
  </w:sdt>
  <w:p w14:paraId="0E6FC0DC" w14:textId="77777777" w:rsidR="00604B0C" w:rsidRDefault="00604B0C">
    <w:pPr>
      <w:pStyle w:val="Footer"/>
      <w:rPr>
        <w:rFonts w:ascii="Tw Cen MT Condensed Extra Bold" w:hAnsi="Tw Cen MT Condensed Extra Bold"/>
        <w:color w:val="A6A6A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098C6" w14:textId="417C8BB2" w:rsidR="00CC2DB8" w:rsidRDefault="00CC2DB8" w:rsidP="00CC2DB8">
    <w:pPr>
      <w:pStyle w:val="Footer"/>
      <w:jc w:val="center"/>
    </w:pPr>
    <w:r>
      <w:rPr>
        <w:rFonts w:ascii="Cambria Math" w:hAnsi="Cambria Math"/>
      </w:rPr>
      <w:t>250301016</w:t>
    </w:r>
    <w:r>
      <w:rPr>
        <w:rFonts w:ascii="Cambria Math" w:hAnsi="Cambria Math"/>
        <w:lang w:val="en-US"/>
      </w:rPr>
      <w:t>6</w:t>
    </w:r>
    <w:r>
      <w:rPr>
        <w:rFonts w:ascii="Cambria Math" w:hAnsi="Cambria Math"/>
      </w:rPr>
      <w:t xml:space="preserve"> - </w:t>
    </w:r>
    <w:sdt>
      <w:sdtPr>
        <w:rPr>
          <w:rFonts w:ascii="Cambria Math" w:hAnsi="Cambria Math"/>
          <w:noProof/>
        </w:rPr>
        <w:id w:val="727267523"/>
        <w:docPartObj>
          <w:docPartGallery w:val="Page Numbers (Bottom of Page)"/>
          <w:docPartUnique/>
        </w:docPartObj>
      </w:sdtPr>
      <w:sdtContent>
        <w:r>
          <w:rPr>
            <w:rFonts w:ascii="Cambria Math" w:hAnsi="Cambria Math"/>
          </w:rPr>
          <w:fldChar w:fldCharType="begin"/>
        </w:r>
        <w:r>
          <w:rPr>
            <w:rFonts w:ascii="Cambria Math" w:hAnsi="Cambria Math"/>
          </w:rPr>
          <w:instrText xml:space="preserve"> PAGE   \* MERGEFORMAT </w:instrText>
        </w:r>
        <w:r>
          <w:rPr>
            <w:rFonts w:ascii="Cambria Math" w:hAnsi="Cambria Math"/>
          </w:rPr>
          <w:fldChar w:fldCharType="separate"/>
        </w:r>
        <w:r>
          <w:rPr>
            <w:rFonts w:ascii="Cambria Math" w:hAnsi="Cambria Math"/>
          </w:rPr>
          <w:t>1</w:t>
        </w:r>
        <w:r>
          <w:rPr>
            <w:rFonts w:ascii="Cambria Math" w:hAnsi="Cambria Math"/>
            <w:noProof/>
          </w:rPr>
          <w:fldChar w:fldCharType="end"/>
        </w:r>
      </w:sdtContent>
    </w:sdt>
  </w:p>
  <w:p w14:paraId="4F5337AD" w14:textId="77777777" w:rsidR="00604B0C" w:rsidRPr="00CC2DB8" w:rsidRDefault="00604B0C" w:rsidP="00CC2D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C4582" w14:textId="77777777" w:rsidR="00604B0C" w:rsidRDefault="00815655">
    <w:pPr>
      <w:pStyle w:val="Footer"/>
    </w:pPr>
    <w:r>
      <w:rPr>
        <w:noProof/>
        <w:lang w:val="en-US"/>
      </w:rPr>
      <mc:AlternateContent>
        <mc:Choice Requires="wps">
          <w:drawing>
            <wp:anchor distT="0" distB="0" distL="114300" distR="114300" simplePos="0" relativeHeight="251662336" behindDoc="0" locked="0" layoutInCell="1" allowOverlap="1" wp14:anchorId="7A8E778E" wp14:editId="468D6DA9">
              <wp:simplePos x="0" y="0"/>
              <wp:positionH relativeFrom="column">
                <wp:posOffset>6350</wp:posOffset>
              </wp:positionH>
              <wp:positionV relativeFrom="paragraph">
                <wp:posOffset>-10160</wp:posOffset>
              </wp:positionV>
              <wp:extent cx="5781675" cy="635"/>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5pt;margin-top:-0.8pt;height:0.05pt;width:455.25pt;z-index:251662336;mso-width-relative:page;mso-height-relative:page;" filled="f" stroked="t" coordsize="21600,21600" o:gfxdata="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CI/uC9UAAAAHAQAADwAAAAAAAAABACAAAAA4AAAAZHJzL2Rvd25yZXYueG1s&#10;UEsBAhQAFAAAAAgAh07iQBhlj53lAQAA8QMAAA4AAAAAAAAAAQAgAAAAOgEAAGRycy9lMm9Eb2Mu&#10;eG1sUEsFBgAAAAAGAAYAWQEAAJEFAAAAAA==&#10;">
              <v:fill on="f" focussize="0,0"/>
              <v:stroke color="#000000" joinstyle="round"/>
              <v:imagedata o:title=""/>
              <o:lock v:ext="edit" aspectratio="f"/>
            </v:shape>
          </w:pict>
        </mc:Fallback>
      </mc:AlternateContent>
    </w:r>
    <w:r>
      <w:fldChar w:fldCharType="begin"/>
    </w:r>
    <w:r>
      <w:instrText xml:space="preserve"> PAGE   \* MERGEFORMAT </w:instrText>
    </w:r>
    <w:r>
      <w:fldChar w:fldCharType="separate"/>
    </w:r>
    <w:r>
      <w:t>4</w:t>
    </w:r>
    <w:r>
      <w:fldChar w:fldCharType="end"/>
    </w:r>
  </w:p>
  <w:p w14:paraId="339362D8" w14:textId="77777777" w:rsidR="00604B0C" w:rsidRDefault="00604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B3FC6" w14:textId="77777777" w:rsidR="00CC2DB8" w:rsidRDefault="00CC2DB8" w:rsidP="00CC2DB8">
    <w:pPr>
      <w:pStyle w:val="Footer"/>
      <w:jc w:val="center"/>
    </w:pPr>
    <w:r>
      <w:rPr>
        <w:rFonts w:ascii="Cambria Math" w:hAnsi="Cambria Math"/>
      </w:rPr>
      <w:t>250301016</w:t>
    </w:r>
    <w:r>
      <w:rPr>
        <w:rFonts w:ascii="Cambria Math" w:hAnsi="Cambria Math"/>
        <w:lang w:val="en-US"/>
      </w:rPr>
      <w:t>6</w:t>
    </w:r>
    <w:r>
      <w:rPr>
        <w:rFonts w:ascii="Cambria Math" w:hAnsi="Cambria Math"/>
      </w:rPr>
      <w:t xml:space="preserve"> - </w:t>
    </w:r>
    <w:sdt>
      <w:sdtPr>
        <w:rPr>
          <w:rFonts w:ascii="Cambria Math" w:hAnsi="Cambria Math"/>
          <w:noProof/>
        </w:rPr>
        <w:id w:val="-1400894054"/>
        <w:docPartObj>
          <w:docPartGallery w:val="Page Numbers (Bottom of Page)"/>
          <w:docPartUnique/>
        </w:docPartObj>
      </w:sdtPr>
      <w:sdtContent>
        <w:r>
          <w:rPr>
            <w:rFonts w:ascii="Cambria Math" w:hAnsi="Cambria Math"/>
          </w:rPr>
          <w:fldChar w:fldCharType="begin"/>
        </w:r>
        <w:r>
          <w:rPr>
            <w:rFonts w:ascii="Cambria Math" w:hAnsi="Cambria Math"/>
          </w:rPr>
          <w:instrText xml:space="preserve"> PAGE   \* MERGEFORMAT </w:instrText>
        </w:r>
        <w:r>
          <w:rPr>
            <w:rFonts w:ascii="Cambria Math" w:hAnsi="Cambria Math"/>
          </w:rPr>
          <w:fldChar w:fldCharType="separate"/>
        </w:r>
        <w:r>
          <w:rPr>
            <w:rFonts w:ascii="Cambria Math" w:hAnsi="Cambria Math"/>
          </w:rPr>
          <w:t>1</w:t>
        </w:r>
        <w:r>
          <w:rPr>
            <w:rFonts w:ascii="Cambria Math" w:hAnsi="Cambria Math"/>
            <w:noProof/>
          </w:rPr>
          <w:fldChar w:fldCharType="end"/>
        </w:r>
      </w:sdtContent>
    </w:sdt>
  </w:p>
  <w:p w14:paraId="7E8A6A9A" w14:textId="77777777" w:rsidR="00604B0C" w:rsidRPr="00CC2DB8" w:rsidRDefault="00604B0C" w:rsidP="00CC2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4DF99" w14:textId="77777777" w:rsidR="003D2B78" w:rsidRDefault="003D2B78">
      <w:pPr>
        <w:spacing w:after="0"/>
      </w:pPr>
      <w:r>
        <w:separator/>
      </w:r>
    </w:p>
  </w:footnote>
  <w:footnote w:type="continuationSeparator" w:id="0">
    <w:p w14:paraId="349F93A6" w14:textId="77777777" w:rsidR="003D2B78" w:rsidRDefault="003D2B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D0412" w14:textId="77777777" w:rsidR="00604B0C" w:rsidRDefault="00815655">
    <w:pPr>
      <w:pStyle w:val="Header"/>
      <w:tabs>
        <w:tab w:val="clear" w:pos="4680"/>
        <w:tab w:val="center" w:pos="8100"/>
      </w:tabs>
      <w:rPr>
        <w:rFonts w:ascii="Tw Cen MT" w:hAnsi="Tw Cen MT" w:cs="Arial"/>
        <w:b/>
        <w:sz w:val="22"/>
        <w:szCs w:val="22"/>
        <w:lang w:val="en-US"/>
      </w:rPr>
    </w:pPr>
    <w:proofErr w:type="spellStart"/>
    <w:r>
      <w:rPr>
        <w:rFonts w:ascii="Tw Cen MT" w:hAnsi="Tw Cen MT" w:cs="Arial"/>
        <w:b/>
        <w:sz w:val="22"/>
        <w:szCs w:val="22"/>
        <w:lang w:val="en-US"/>
      </w:rPr>
      <w:t>Prosiding</w:t>
    </w:r>
    <w:proofErr w:type="spellEnd"/>
    <w:r>
      <w:rPr>
        <w:rFonts w:ascii="Tw Cen MT" w:hAnsi="Tw Cen MT" w:cs="Arial"/>
        <w:b/>
        <w:sz w:val="22"/>
        <w:szCs w:val="22"/>
        <w:lang w:val="en-US"/>
      </w:rPr>
      <w:t xml:space="preserve"> Seminar Nasional LPPM UMJ</w:t>
    </w:r>
    <w:r>
      <w:rPr>
        <w:rFonts w:ascii="Tw Cen MT" w:hAnsi="Tw Cen MT" w:cs="Arial"/>
        <w:b/>
        <w:sz w:val="22"/>
        <w:szCs w:val="22"/>
        <w:lang w:val="en-US"/>
      </w:rPr>
      <w:tab/>
      <w:t xml:space="preserve">      </w:t>
    </w:r>
  </w:p>
  <w:p w14:paraId="238216DC" w14:textId="77777777" w:rsidR="00604B0C" w:rsidRDefault="00815655">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50B3B41D" w14:textId="77777777" w:rsidR="00604B0C" w:rsidRDefault="00815655">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19118D3C" w14:textId="77777777" w:rsidR="00604B0C" w:rsidRDefault="00815655">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51640253" w14:textId="77777777" w:rsidR="00604B0C" w:rsidRDefault="00604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6EFBA" w14:textId="77777777" w:rsidR="00CC2DB8" w:rsidRDefault="00CC2DB8" w:rsidP="00CC2DB8">
    <w:pPr>
      <w:pStyle w:val="Header"/>
      <w:ind w:right="1"/>
      <w:jc w:val="right"/>
      <w:rPr>
        <w:rFonts w:ascii="Cambria Math" w:eastAsia="Georgia" w:hAnsi="Cambria Math"/>
        <w:i/>
        <w:iCs/>
        <w:sz w:val="28"/>
        <w:szCs w:val="28"/>
      </w:rPr>
    </w:pPr>
    <w:r>
      <w:rPr>
        <w:rFonts w:ascii="Cambria Math" w:hAnsi="Cambria Math"/>
        <w:i/>
        <w:iCs/>
        <w:sz w:val="28"/>
        <w:szCs w:val="28"/>
      </w:rPr>
      <w:t>Seminar Nasional Pendidikan Profesi Guru</w:t>
    </w:r>
  </w:p>
  <w:p w14:paraId="5AD79F4A" w14:textId="77777777" w:rsidR="00CC2DB8" w:rsidRDefault="00CC2DB8" w:rsidP="00CC2DB8">
    <w:pPr>
      <w:pStyle w:val="Header"/>
      <w:ind w:right="1"/>
      <w:jc w:val="right"/>
      <w:rPr>
        <w:rFonts w:ascii="Cambria Math" w:hAnsi="Cambria Math"/>
        <w:i/>
        <w:iCs/>
        <w:sz w:val="22"/>
        <w:szCs w:val="22"/>
      </w:rPr>
    </w:pPr>
    <w:r>
      <w:rPr>
        <w:rFonts w:ascii="Cambria Math" w:hAnsi="Cambria Math"/>
        <w:i/>
        <w:iCs/>
      </w:rPr>
      <w:t>Universitas PGRI Semarang</w:t>
    </w:r>
  </w:p>
  <w:p w14:paraId="4DA1EA3F" w14:textId="7105DF82" w:rsidR="00604B0C" w:rsidRPr="00CC2DB8" w:rsidRDefault="00CC2DB8" w:rsidP="00CC2DB8">
    <w:pPr>
      <w:pStyle w:val="Header"/>
      <w:ind w:right="1"/>
      <w:jc w:val="right"/>
      <w:rPr>
        <w:rFonts w:ascii="Georgia" w:hAnsi="Georgia"/>
        <w:lang w:val="en-US"/>
      </w:rPr>
    </w:pPr>
    <w:r>
      <w:rPr>
        <w:rFonts w:ascii="Cambria Math" w:hAnsi="Cambria Math"/>
        <w:i/>
        <w:iCs/>
      </w:rPr>
      <w:t>Juni 2025, 250301016</w:t>
    </w:r>
    <w:r>
      <w:rPr>
        <w:rFonts w:ascii="Cambria Math" w:hAnsi="Cambria Math"/>
        <w:i/>
        <w:iCs/>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CFC2" w14:textId="77777777" w:rsidR="00604B0C" w:rsidRDefault="00815655">
    <w:pPr>
      <w:pStyle w:val="Header"/>
      <w:tabs>
        <w:tab w:val="clear" w:pos="4680"/>
        <w:tab w:val="center" w:pos="8100"/>
      </w:tabs>
      <w:rPr>
        <w:rFonts w:ascii="Tw Cen MT" w:hAnsi="Tw Cen MT" w:cs="Arial"/>
        <w:b/>
        <w:sz w:val="22"/>
        <w:szCs w:val="22"/>
        <w:lang w:val="en-US"/>
      </w:rPr>
    </w:pPr>
    <w:proofErr w:type="spellStart"/>
    <w:r>
      <w:rPr>
        <w:rFonts w:ascii="Tw Cen MT" w:hAnsi="Tw Cen MT" w:cs="Arial"/>
        <w:b/>
        <w:sz w:val="22"/>
        <w:szCs w:val="22"/>
        <w:lang w:val="en-US"/>
      </w:rPr>
      <w:t>Prosiding</w:t>
    </w:r>
    <w:proofErr w:type="spellEnd"/>
    <w:r>
      <w:rPr>
        <w:rFonts w:ascii="Tw Cen MT" w:hAnsi="Tw Cen MT" w:cs="Arial"/>
        <w:b/>
        <w:sz w:val="22"/>
        <w:szCs w:val="22"/>
        <w:lang w:val="en-US"/>
      </w:rPr>
      <w:t xml:space="preserve"> Seminar Nasional LPPM UMJ</w:t>
    </w:r>
    <w:r>
      <w:rPr>
        <w:rFonts w:ascii="Tw Cen MT" w:hAnsi="Tw Cen MT" w:cs="Arial"/>
        <w:b/>
        <w:sz w:val="22"/>
        <w:szCs w:val="22"/>
        <w:lang w:val="en-US"/>
      </w:rPr>
      <w:tab/>
      <w:t xml:space="preserve">      </w:t>
    </w:r>
  </w:p>
  <w:p w14:paraId="0B9529BC" w14:textId="77777777" w:rsidR="00604B0C" w:rsidRDefault="00815655">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746EC645" w14:textId="77777777" w:rsidR="00604B0C" w:rsidRDefault="00815655">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58B92F04" w14:textId="77777777" w:rsidR="00604B0C" w:rsidRDefault="00815655">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534D804C" w14:textId="77777777" w:rsidR="00604B0C" w:rsidRDefault="00604B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B89D0" w14:textId="77777777" w:rsidR="00604B0C" w:rsidRDefault="00604B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A7839" w14:textId="77777777" w:rsidR="00604B0C" w:rsidRDefault="00815655">
    <w:pPr>
      <w:tabs>
        <w:tab w:val="center" w:pos="4680"/>
        <w:tab w:val="right" w:pos="9360"/>
      </w:tabs>
      <w:spacing w:after="0" w:line="240" w:lineRule="auto"/>
      <w:jc w:val="right"/>
      <w:rPr>
        <w:rFonts w:eastAsia="Times New Roman"/>
        <w:sz w:val="20"/>
        <w:szCs w:val="20"/>
        <w:lang w:eastAsia="id-ID"/>
      </w:rPr>
    </w:pPr>
    <w:r>
      <w:rPr>
        <w:rFonts w:eastAsia="Times New Roman"/>
        <w:noProof/>
        <w:sz w:val="20"/>
        <w:szCs w:val="20"/>
        <w:lang w:val="en-US"/>
      </w:rPr>
      <mc:AlternateContent>
        <mc:Choice Requires="wps">
          <w:drawing>
            <wp:anchor distT="0" distB="0" distL="114300" distR="114300" simplePos="0" relativeHeight="251659264" behindDoc="0" locked="0" layoutInCell="1" allowOverlap="1" wp14:anchorId="3AB4B59A" wp14:editId="41A79A2E">
              <wp:simplePos x="0" y="0"/>
              <wp:positionH relativeFrom="column">
                <wp:posOffset>1003300</wp:posOffset>
              </wp:positionH>
              <wp:positionV relativeFrom="paragraph">
                <wp:posOffset>843915</wp:posOffset>
              </wp:positionV>
              <wp:extent cx="408813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088130" cy="419100"/>
                      </a:xfrm>
                      <a:prstGeom prst="rect">
                        <a:avLst/>
                      </a:prstGeom>
                      <a:noFill/>
                      <a:ln>
                        <a:noFill/>
                      </a:ln>
                    </wps:spPr>
                    <wps:txbx>
                      <w:txbxContent>
                        <w:p w14:paraId="0B933A60" w14:textId="77777777" w:rsidR="00604B0C" w:rsidRDefault="00815655">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wps:txbx>
                    <wps:bodyPr upright="1"/>
                  </wps:wsp>
                </a:graphicData>
              </a:graphic>
            </wp:anchor>
          </w:drawing>
        </mc:Choice>
        <mc:Fallback>
          <w:pict>
            <v:shapetype w14:anchorId="3AB4B59A" id="_x0000_t202" coordsize="21600,21600" o:spt="202" path="m,l,21600r21600,l21600,xe">
              <v:stroke joinstyle="miter"/>
              <v:path gradientshapeok="t" o:connecttype="rect"/>
            </v:shapetype>
            <v:shape id="Text Box 7" o:spid="_x0000_s1026" type="#_x0000_t202" style="position:absolute;left:0;text-align:left;margin-left:79pt;margin-top:66.45pt;width:321.9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" filled="f" stroked="f">
              <v:textbox>
                <w:txbxContent>
                  <w:p w14:paraId="0B933A60" w14:textId="77777777" w:rsidR="00604B0C" w:rsidRDefault="00815655">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v:textbox>
            </v:shape>
          </w:pict>
        </mc:Fallback>
      </mc:AlternateContent>
    </w:r>
    <w:r>
      <w:rPr>
        <w:rFonts w:eastAsia="Times New Roman"/>
        <w:noProof/>
        <w:sz w:val="20"/>
        <w:szCs w:val="20"/>
        <w:lang w:val="en-US"/>
      </w:rPr>
      <mc:AlternateContent>
        <mc:Choice Requires="wps">
          <w:drawing>
            <wp:anchor distT="0" distB="0" distL="114300" distR="114300" simplePos="0" relativeHeight="251660288" behindDoc="0" locked="0" layoutInCell="1" allowOverlap="1" wp14:anchorId="55D2AA41" wp14:editId="0DDA6DC3">
              <wp:simplePos x="0" y="0"/>
              <wp:positionH relativeFrom="column">
                <wp:posOffset>887095</wp:posOffset>
              </wp:positionH>
              <wp:positionV relativeFrom="paragraph">
                <wp:posOffset>-9525</wp:posOffset>
              </wp:positionV>
              <wp:extent cx="0" cy="904875"/>
              <wp:effectExtent l="4445" t="0" r="10795" b="9525"/>
              <wp:wrapNone/>
              <wp:docPr id="2" name="Straight Arrow Connector 2"/>
              <wp:cNvGraphicFramePr/>
              <a:graphic xmlns:a="http://schemas.openxmlformats.org/drawingml/2006/main">
                <a:graphicData uri="http://schemas.microsoft.com/office/word/2010/wordprocessingShape">
                  <wps:wsp>
                    <wps:cNvCnPr/>
                    <wps:spPr>
                      <a:xfrm>
                        <a:off x="0" y="0"/>
                        <a:ext cx="0"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69.85pt;margin-top:-0.75pt;height:71.25pt;width:0pt;z-index:251660288;mso-width-relative:page;mso-height-relative:page;" filled="f" stroked="t" coordsize="21600,21600" o:gfxdata="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sS5Ls1wAAAAoBAAAPAAAAAAAAAAEAIAAAADgAAABkcnMvZG93bnJldi54bWxQSwEC&#10;FAAUAAAACACHTuJAyrF6Wd8BAADuAwAADgAAAAAAAAABACAAAAA8AQAAZHJzL2Uyb0RvYy54bWxQ&#10;SwUGAAAAAAYABgBZAQAAjQUAAAAA&#10;">
              <v:fill on="f" focussize="0,0"/>
              <v:stroke color="#000000" joinstyle="round"/>
              <v:imagedata o:title=""/>
              <o:lock v:ext="edit" aspectratio="f"/>
            </v:shape>
          </w:pict>
        </mc:Fallback>
      </mc:AlternateContent>
    </w:r>
    <w:r>
      <w:rPr>
        <w:rFonts w:eastAsia="Times New Roman"/>
        <w:noProof/>
        <w:sz w:val="20"/>
        <w:szCs w:val="20"/>
        <w:lang w:val="en-US"/>
      </w:rPr>
      <mc:AlternateContent>
        <mc:Choice Requires="wps">
          <w:drawing>
            <wp:anchor distT="0" distB="0" distL="114300" distR="114300" simplePos="0" relativeHeight="251663360" behindDoc="1" locked="0" layoutInCell="1" allowOverlap="1" wp14:anchorId="0FB185C5" wp14:editId="28658553">
              <wp:simplePos x="0" y="0"/>
              <wp:positionH relativeFrom="column">
                <wp:posOffset>-1508760</wp:posOffset>
              </wp:positionH>
              <wp:positionV relativeFrom="paragraph">
                <wp:posOffset>-9525</wp:posOffset>
              </wp:positionV>
              <wp:extent cx="2444750" cy="113284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44750" cy="1132840"/>
                      </a:xfrm>
                      <a:prstGeom prst="rect">
                        <a:avLst/>
                      </a:prstGeom>
                      <a:noFill/>
                      <a:ln>
                        <a:noFill/>
                      </a:ln>
                    </wps:spPr>
                    <wps:txbx>
                      <w:txbxContent>
                        <w:p w14:paraId="51227109" w14:textId="77777777" w:rsidR="00604B0C" w:rsidRDefault="00815655">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31574EDF" w14:textId="77777777" w:rsidR="00604B0C" w:rsidRDefault="00815655">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wps:txbx>
                    <wps:bodyPr upright="1"/>
                  </wps:wsp>
                </a:graphicData>
              </a:graphic>
            </wp:anchor>
          </w:drawing>
        </mc:Choice>
        <mc:Fallback>
          <w:pict>
            <v:shape w14:anchorId="0FB185C5" id="Text Box 1" o:spid="_x0000_s1027" type="#_x0000_t202" style="position:absolute;left:0;text-align:left;margin-left:-118.8pt;margin-top:-.75pt;width:192.5pt;height:89.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" filled="f" stroked="f">
              <v:textbox>
                <w:txbxContent>
                  <w:p w14:paraId="51227109" w14:textId="77777777" w:rsidR="00604B0C" w:rsidRDefault="00815655">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31574EDF" w14:textId="77777777" w:rsidR="00604B0C" w:rsidRDefault="00815655">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v:textbox>
            </v:shape>
          </w:pict>
        </mc:Fallback>
      </mc:AlternateContent>
    </w:r>
    <w:r>
      <w:rPr>
        <w:rFonts w:eastAsia="Times New Roman"/>
        <w:noProof/>
        <w:sz w:val="20"/>
        <w:szCs w:val="20"/>
        <w:lang w:val="en-US"/>
      </w:rPr>
      <w:drawing>
        <wp:inline distT="0" distB="0" distL="114300" distR="114300" wp14:anchorId="59B881D0" wp14:editId="1658FF67">
          <wp:extent cx="2790825" cy="1089025"/>
          <wp:effectExtent l="0" t="0" r="13335" b="8255"/>
          <wp:docPr id="21"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logo.jpg"/>
                  <pic:cNvPicPr>
                    <a:picLocks noChangeAspect="1"/>
                  </pic:cNvPicPr>
                </pic:nvPicPr>
                <pic:blipFill>
                  <a:blip r:embed="rId1"/>
                  <a:srcRect r="2438"/>
                  <a:stretch>
                    <a:fillRect/>
                  </a:stretch>
                </pic:blipFill>
                <pic:spPr>
                  <a:xfrm>
                    <a:off x="0" y="0"/>
                    <a:ext cx="2790825" cy="1089025"/>
                  </a:xfrm>
                  <a:prstGeom prst="rect">
                    <a:avLst/>
                  </a:prstGeom>
                  <a:noFill/>
                  <a:ln>
                    <a:noFill/>
                  </a:ln>
                </pic:spPr>
              </pic:pic>
            </a:graphicData>
          </a:graphic>
        </wp:inline>
      </w:drawing>
    </w:r>
  </w:p>
  <w:p w14:paraId="7D798A5D" w14:textId="77777777" w:rsidR="00604B0C" w:rsidRDefault="00604B0C">
    <w:pPr>
      <w:tabs>
        <w:tab w:val="center" w:pos="4680"/>
        <w:tab w:val="right" w:pos="9360"/>
      </w:tabs>
      <w:spacing w:after="0" w:line="240" w:lineRule="auto"/>
      <w:rPr>
        <w:rFonts w:eastAsia="Times New Roman"/>
        <w:sz w:val="20"/>
        <w:szCs w:val="20"/>
        <w:lang w:eastAsia="id-ID"/>
      </w:rPr>
    </w:pPr>
  </w:p>
  <w:p w14:paraId="3ABE0B52" w14:textId="77777777" w:rsidR="00604B0C" w:rsidRDefault="00604B0C">
    <w:pPr>
      <w:tabs>
        <w:tab w:val="center" w:pos="4680"/>
        <w:tab w:val="right" w:pos="9360"/>
      </w:tabs>
      <w:spacing w:after="0" w:line="240" w:lineRule="auto"/>
      <w:rPr>
        <w:rFonts w:eastAsia="Times New Roman"/>
        <w:sz w:val="20"/>
        <w:szCs w:val="20"/>
        <w:lang w:eastAsia="id-ID"/>
      </w:rPr>
    </w:pPr>
  </w:p>
  <w:p w14:paraId="27C5143E" w14:textId="77777777" w:rsidR="00604B0C" w:rsidRDefault="00604B0C">
    <w:pPr>
      <w:tabs>
        <w:tab w:val="center" w:pos="4680"/>
        <w:tab w:val="right" w:pos="9360"/>
      </w:tabs>
      <w:spacing w:after="0" w:line="240" w:lineRule="auto"/>
      <w:rPr>
        <w:rFonts w:eastAsia="Times New Roman"/>
        <w:sz w:val="20"/>
        <w:szCs w:val="20"/>
        <w:lang w:eastAsia="id-ID"/>
      </w:rPr>
    </w:pPr>
  </w:p>
  <w:p w14:paraId="4EA664FD" w14:textId="77777777" w:rsidR="00604B0C" w:rsidRDefault="00604B0C">
    <w:pPr>
      <w:tabs>
        <w:tab w:val="center" w:pos="4680"/>
        <w:tab w:val="right" w:pos="9360"/>
      </w:tabs>
      <w:spacing w:after="0" w:line="240" w:lineRule="auto"/>
      <w:rPr>
        <w:rFonts w:eastAsia="Times New Roman"/>
        <w:sz w:val="20"/>
        <w:szCs w:val="20"/>
        <w:lang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A2D87"/>
    <w:multiLevelType w:val="multilevel"/>
    <w:tmpl w:val="14CA2D8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9B37F83"/>
    <w:multiLevelType w:val="hybridMultilevel"/>
    <w:tmpl w:val="4FA039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2043D31"/>
    <w:multiLevelType w:val="multilevel"/>
    <w:tmpl w:val="52043D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C55E9"/>
    <w:multiLevelType w:val="multilevel"/>
    <w:tmpl w:val="7D2C5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E32837"/>
    <w:rsid w:val="000465C3"/>
    <w:rsid w:val="00060DDD"/>
    <w:rsid w:val="000624EF"/>
    <w:rsid w:val="00076980"/>
    <w:rsid w:val="00086001"/>
    <w:rsid w:val="000A2A51"/>
    <w:rsid w:val="000B0939"/>
    <w:rsid w:val="000B31AF"/>
    <w:rsid w:val="000D5FA2"/>
    <w:rsid w:val="000E7F4F"/>
    <w:rsid w:val="001577CA"/>
    <w:rsid w:val="00212F77"/>
    <w:rsid w:val="00280E76"/>
    <w:rsid w:val="00283487"/>
    <w:rsid w:val="00294EC5"/>
    <w:rsid w:val="002A2DFD"/>
    <w:rsid w:val="00376C8D"/>
    <w:rsid w:val="003A2587"/>
    <w:rsid w:val="003D2B78"/>
    <w:rsid w:val="00401972"/>
    <w:rsid w:val="00421337"/>
    <w:rsid w:val="004315BD"/>
    <w:rsid w:val="00446E9C"/>
    <w:rsid w:val="004508A3"/>
    <w:rsid w:val="00452EA7"/>
    <w:rsid w:val="004D01F8"/>
    <w:rsid w:val="004D1A6F"/>
    <w:rsid w:val="004D1E9D"/>
    <w:rsid w:val="005051CC"/>
    <w:rsid w:val="00557FEC"/>
    <w:rsid w:val="005C157E"/>
    <w:rsid w:val="00604B0C"/>
    <w:rsid w:val="0061524B"/>
    <w:rsid w:val="006239FD"/>
    <w:rsid w:val="006401FB"/>
    <w:rsid w:val="00674416"/>
    <w:rsid w:val="00696F38"/>
    <w:rsid w:val="006A0DFB"/>
    <w:rsid w:val="006A534A"/>
    <w:rsid w:val="007523CF"/>
    <w:rsid w:val="007B1A99"/>
    <w:rsid w:val="007D4BDC"/>
    <w:rsid w:val="008026B1"/>
    <w:rsid w:val="00815655"/>
    <w:rsid w:val="008926E7"/>
    <w:rsid w:val="008A0581"/>
    <w:rsid w:val="008A6033"/>
    <w:rsid w:val="008E7553"/>
    <w:rsid w:val="009245F2"/>
    <w:rsid w:val="00924D3E"/>
    <w:rsid w:val="00950138"/>
    <w:rsid w:val="009624EE"/>
    <w:rsid w:val="00974600"/>
    <w:rsid w:val="009B519C"/>
    <w:rsid w:val="009F3D72"/>
    <w:rsid w:val="00A02507"/>
    <w:rsid w:val="00A940CE"/>
    <w:rsid w:val="00AE508A"/>
    <w:rsid w:val="00B00F28"/>
    <w:rsid w:val="00B16B47"/>
    <w:rsid w:val="00B6420A"/>
    <w:rsid w:val="00B7359B"/>
    <w:rsid w:val="00B80329"/>
    <w:rsid w:val="00BE40B7"/>
    <w:rsid w:val="00BF33D8"/>
    <w:rsid w:val="00BF3D21"/>
    <w:rsid w:val="00C37130"/>
    <w:rsid w:val="00CC2DB8"/>
    <w:rsid w:val="00CC44B2"/>
    <w:rsid w:val="00CF23C5"/>
    <w:rsid w:val="00D13B52"/>
    <w:rsid w:val="00D21A5F"/>
    <w:rsid w:val="00D96721"/>
    <w:rsid w:val="00E5071A"/>
    <w:rsid w:val="00E52E6A"/>
    <w:rsid w:val="00E67E1E"/>
    <w:rsid w:val="00ED2D82"/>
    <w:rsid w:val="00EF7D1E"/>
    <w:rsid w:val="00FA4A8B"/>
    <w:rsid w:val="00FE55CF"/>
    <w:rsid w:val="29E32837"/>
    <w:rsid w:val="437979F5"/>
    <w:rsid w:val="4FF91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A47F7"/>
  <w15:docId w15:val="{01DD8090-8C0A-4B75-845D-72074567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Times New Roman"/>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zh-CN" w:eastAsia="zh-CN"/>
    </w:rPr>
  </w:style>
  <w:style w:type="table" w:styleId="TableGrid">
    <w:name w:val="Table Grid"/>
    <w:basedOn w:val="TableNormal"/>
    <w:uiPriority w:val="39"/>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Times New Roman" w:hAnsi="Calibri" w:cs="Times New Roman"/>
      <w:sz w:val="22"/>
      <w:szCs w:val="22"/>
      <w:lang w:val="id-ID" w:eastAsia="id-ID"/>
    </w:rPr>
  </w:style>
  <w:style w:type="character" w:customStyle="1" w:styleId="HeaderChar">
    <w:name w:val="Header Char"/>
    <w:basedOn w:val="DefaultParagraphFont"/>
    <w:link w:val="Header"/>
    <w:uiPriority w:val="99"/>
    <w:qFormat/>
    <w:rPr>
      <w:rFonts w:ascii="Calibri" w:eastAsia="Calibri" w:hAnsi="Calibri" w:cs="Times New Roman"/>
      <w:lang w:val="id-ID"/>
    </w:rPr>
  </w:style>
  <w:style w:type="character" w:customStyle="1" w:styleId="FooterChar">
    <w:name w:val="Footer Char"/>
    <w:basedOn w:val="DefaultParagraphFont"/>
    <w:link w:val="Footer"/>
    <w:uiPriority w:val="99"/>
    <w:rPr>
      <w:rFonts w:ascii="Calibri" w:eastAsia="Calibri" w:hAnsi="Calibri" w:cs="Times New Roman"/>
      <w:lang w:val="id-I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401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01972"/>
    <w:rPr>
      <w:rFonts w:ascii="Segoe UI" w:eastAsia="Calibri" w:hAnsi="Segoe UI" w:cs="Segoe UI"/>
      <w:sz w:val="18"/>
      <w:szCs w:val="18"/>
      <w:lang w:val="id-ID" w:eastAsia="en-US"/>
    </w:rPr>
  </w:style>
  <w:style w:type="paragraph" w:styleId="CommentSubject">
    <w:name w:val="annotation subject"/>
    <w:basedOn w:val="CommentText"/>
    <w:next w:val="CommentText"/>
    <w:link w:val="CommentSubjectChar"/>
    <w:rsid w:val="00CC2DB8"/>
    <w:pPr>
      <w:spacing w:line="240" w:lineRule="auto"/>
    </w:pPr>
    <w:rPr>
      <w:b/>
      <w:bCs/>
      <w:sz w:val="20"/>
      <w:szCs w:val="20"/>
    </w:rPr>
  </w:style>
  <w:style w:type="character" w:customStyle="1" w:styleId="CommentTextChar">
    <w:name w:val="Comment Text Char"/>
    <w:basedOn w:val="DefaultParagraphFont"/>
    <w:link w:val="CommentText"/>
    <w:rsid w:val="00CC2DB8"/>
    <w:rPr>
      <w:rFonts w:ascii="Calibri" w:eastAsia="Calibri" w:hAnsi="Calibri" w:cs="Times New Roman"/>
      <w:sz w:val="22"/>
      <w:szCs w:val="22"/>
      <w:lang w:val="id-ID" w:eastAsia="en-US"/>
    </w:rPr>
  </w:style>
  <w:style w:type="character" w:customStyle="1" w:styleId="CommentSubjectChar">
    <w:name w:val="Comment Subject Char"/>
    <w:basedOn w:val="CommentTextChar"/>
    <w:link w:val="CommentSubject"/>
    <w:rsid w:val="00CC2DB8"/>
    <w:rPr>
      <w:rFonts w:ascii="Calibri" w:eastAsia="Calibri" w:hAnsi="Calibri" w:cs="Times New Roman"/>
      <w:b/>
      <w:bCs/>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0006">
      <w:bodyDiv w:val="1"/>
      <w:marLeft w:val="0"/>
      <w:marRight w:val="0"/>
      <w:marTop w:val="0"/>
      <w:marBottom w:val="0"/>
      <w:divBdr>
        <w:top w:val="none" w:sz="0" w:space="0" w:color="auto"/>
        <w:left w:val="none" w:sz="0" w:space="0" w:color="auto"/>
        <w:bottom w:val="none" w:sz="0" w:space="0" w:color="auto"/>
        <w:right w:val="none" w:sz="0" w:space="0" w:color="auto"/>
      </w:divBdr>
      <w:divsChild>
        <w:div w:id="1572736191">
          <w:marLeft w:val="0"/>
          <w:marRight w:val="0"/>
          <w:marTop w:val="0"/>
          <w:marBottom w:val="0"/>
          <w:divBdr>
            <w:top w:val="none" w:sz="0" w:space="0" w:color="auto"/>
            <w:left w:val="none" w:sz="0" w:space="0" w:color="auto"/>
            <w:bottom w:val="none" w:sz="0" w:space="0" w:color="auto"/>
            <w:right w:val="none" w:sz="0" w:space="0" w:color="auto"/>
          </w:divBdr>
        </w:div>
      </w:divsChild>
    </w:div>
    <w:div w:id="107236564">
      <w:bodyDiv w:val="1"/>
      <w:marLeft w:val="0"/>
      <w:marRight w:val="0"/>
      <w:marTop w:val="0"/>
      <w:marBottom w:val="0"/>
      <w:divBdr>
        <w:top w:val="none" w:sz="0" w:space="0" w:color="auto"/>
        <w:left w:val="none" w:sz="0" w:space="0" w:color="auto"/>
        <w:bottom w:val="none" w:sz="0" w:space="0" w:color="auto"/>
        <w:right w:val="none" w:sz="0" w:space="0" w:color="auto"/>
      </w:divBdr>
      <w:divsChild>
        <w:div w:id="1798182006">
          <w:marLeft w:val="0"/>
          <w:marRight w:val="0"/>
          <w:marTop w:val="0"/>
          <w:marBottom w:val="0"/>
          <w:divBdr>
            <w:top w:val="none" w:sz="0" w:space="0" w:color="auto"/>
            <w:left w:val="none" w:sz="0" w:space="0" w:color="auto"/>
            <w:bottom w:val="none" w:sz="0" w:space="0" w:color="auto"/>
            <w:right w:val="none" w:sz="0" w:space="0" w:color="auto"/>
          </w:divBdr>
        </w:div>
      </w:divsChild>
    </w:div>
    <w:div w:id="301621254">
      <w:bodyDiv w:val="1"/>
      <w:marLeft w:val="0"/>
      <w:marRight w:val="0"/>
      <w:marTop w:val="0"/>
      <w:marBottom w:val="0"/>
      <w:divBdr>
        <w:top w:val="none" w:sz="0" w:space="0" w:color="auto"/>
        <w:left w:val="none" w:sz="0" w:space="0" w:color="auto"/>
        <w:bottom w:val="none" w:sz="0" w:space="0" w:color="auto"/>
        <w:right w:val="none" w:sz="0" w:space="0" w:color="auto"/>
      </w:divBdr>
      <w:divsChild>
        <w:div w:id="35811526">
          <w:marLeft w:val="0"/>
          <w:marRight w:val="0"/>
          <w:marTop w:val="0"/>
          <w:marBottom w:val="0"/>
          <w:divBdr>
            <w:top w:val="none" w:sz="0" w:space="0" w:color="auto"/>
            <w:left w:val="none" w:sz="0" w:space="0" w:color="auto"/>
            <w:bottom w:val="none" w:sz="0" w:space="0" w:color="auto"/>
            <w:right w:val="none" w:sz="0" w:space="0" w:color="auto"/>
          </w:divBdr>
        </w:div>
      </w:divsChild>
    </w:div>
    <w:div w:id="322661913">
      <w:bodyDiv w:val="1"/>
      <w:marLeft w:val="0"/>
      <w:marRight w:val="0"/>
      <w:marTop w:val="0"/>
      <w:marBottom w:val="0"/>
      <w:divBdr>
        <w:top w:val="none" w:sz="0" w:space="0" w:color="auto"/>
        <w:left w:val="none" w:sz="0" w:space="0" w:color="auto"/>
        <w:bottom w:val="none" w:sz="0" w:space="0" w:color="auto"/>
        <w:right w:val="none" w:sz="0" w:space="0" w:color="auto"/>
      </w:divBdr>
      <w:divsChild>
        <w:div w:id="602954448">
          <w:marLeft w:val="0"/>
          <w:marRight w:val="0"/>
          <w:marTop w:val="0"/>
          <w:marBottom w:val="0"/>
          <w:divBdr>
            <w:top w:val="none" w:sz="0" w:space="0" w:color="auto"/>
            <w:left w:val="none" w:sz="0" w:space="0" w:color="auto"/>
            <w:bottom w:val="none" w:sz="0" w:space="0" w:color="auto"/>
            <w:right w:val="none" w:sz="0" w:space="0" w:color="auto"/>
          </w:divBdr>
        </w:div>
      </w:divsChild>
    </w:div>
    <w:div w:id="480318973">
      <w:bodyDiv w:val="1"/>
      <w:marLeft w:val="0"/>
      <w:marRight w:val="0"/>
      <w:marTop w:val="0"/>
      <w:marBottom w:val="0"/>
      <w:divBdr>
        <w:top w:val="none" w:sz="0" w:space="0" w:color="auto"/>
        <w:left w:val="none" w:sz="0" w:space="0" w:color="auto"/>
        <w:bottom w:val="none" w:sz="0" w:space="0" w:color="auto"/>
        <w:right w:val="none" w:sz="0" w:space="0" w:color="auto"/>
      </w:divBdr>
      <w:divsChild>
        <w:div w:id="1075665130">
          <w:marLeft w:val="0"/>
          <w:marRight w:val="0"/>
          <w:marTop w:val="0"/>
          <w:marBottom w:val="0"/>
          <w:divBdr>
            <w:top w:val="none" w:sz="0" w:space="0" w:color="auto"/>
            <w:left w:val="none" w:sz="0" w:space="0" w:color="auto"/>
            <w:bottom w:val="none" w:sz="0" w:space="0" w:color="auto"/>
            <w:right w:val="none" w:sz="0" w:space="0" w:color="auto"/>
          </w:divBdr>
        </w:div>
      </w:divsChild>
    </w:div>
    <w:div w:id="630021725">
      <w:bodyDiv w:val="1"/>
      <w:marLeft w:val="0"/>
      <w:marRight w:val="0"/>
      <w:marTop w:val="0"/>
      <w:marBottom w:val="0"/>
      <w:divBdr>
        <w:top w:val="none" w:sz="0" w:space="0" w:color="auto"/>
        <w:left w:val="none" w:sz="0" w:space="0" w:color="auto"/>
        <w:bottom w:val="none" w:sz="0" w:space="0" w:color="auto"/>
        <w:right w:val="none" w:sz="0" w:space="0" w:color="auto"/>
      </w:divBdr>
      <w:divsChild>
        <w:div w:id="176845883">
          <w:marLeft w:val="0"/>
          <w:marRight w:val="0"/>
          <w:marTop w:val="0"/>
          <w:marBottom w:val="0"/>
          <w:divBdr>
            <w:top w:val="none" w:sz="0" w:space="0" w:color="auto"/>
            <w:left w:val="none" w:sz="0" w:space="0" w:color="auto"/>
            <w:bottom w:val="none" w:sz="0" w:space="0" w:color="auto"/>
            <w:right w:val="none" w:sz="0" w:space="0" w:color="auto"/>
          </w:divBdr>
        </w:div>
      </w:divsChild>
    </w:div>
    <w:div w:id="855077625">
      <w:bodyDiv w:val="1"/>
      <w:marLeft w:val="0"/>
      <w:marRight w:val="0"/>
      <w:marTop w:val="0"/>
      <w:marBottom w:val="0"/>
      <w:divBdr>
        <w:top w:val="none" w:sz="0" w:space="0" w:color="auto"/>
        <w:left w:val="none" w:sz="0" w:space="0" w:color="auto"/>
        <w:bottom w:val="none" w:sz="0" w:space="0" w:color="auto"/>
        <w:right w:val="none" w:sz="0" w:space="0" w:color="auto"/>
      </w:divBdr>
      <w:divsChild>
        <w:div w:id="570896675">
          <w:marLeft w:val="0"/>
          <w:marRight w:val="0"/>
          <w:marTop w:val="0"/>
          <w:marBottom w:val="0"/>
          <w:divBdr>
            <w:top w:val="none" w:sz="0" w:space="0" w:color="auto"/>
            <w:left w:val="none" w:sz="0" w:space="0" w:color="auto"/>
            <w:bottom w:val="none" w:sz="0" w:space="0" w:color="auto"/>
            <w:right w:val="none" w:sz="0" w:space="0" w:color="auto"/>
          </w:divBdr>
        </w:div>
      </w:divsChild>
    </w:div>
    <w:div w:id="1089815277">
      <w:bodyDiv w:val="1"/>
      <w:marLeft w:val="0"/>
      <w:marRight w:val="0"/>
      <w:marTop w:val="0"/>
      <w:marBottom w:val="0"/>
      <w:divBdr>
        <w:top w:val="none" w:sz="0" w:space="0" w:color="auto"/>
        <w:left w:val="none" w:sz="0" w:space="0" w:color="auto"/>
        <w:bottom w:val="none" w:sz="0" w:space="0" w:color="auto"/>
        <w:right w:val="none" w:sz="0" w:space="0" w:color="auto"/>
      </w:divBdr>
      <w:divsChild>
        <w:div w:id="1572230288">
          <w:marLeft w:val="0"/>
          <w:marRight w:val="0"/>
          <w:marTop w:val="0"/>
          <w:marBottom w:val="0"/>
          <w:divBdr>
            <w:top w:val="none" w:sz="0" w:space="0" w:color="auto"/>
            <w:left w:val="none" w:sz="0" w:space="0" w:color="auto"/>
            <w:bottom w:val="none" w:sz="0" w:space="0" w:color="auto"/>
            <w:right w:val="none" w:sz="0" w:space="0" w:color="auto"/>
          </w:divBdr>
        </w:div>
      </w:divsChild>
    </w:div>
    <w:div w:id="1358770302">
      <w:bodyDiv w:val="1"/>
      <w:marLeft w:val="0"/>
      <w:marRight w:val="0"/>
      <w:marTop w:val="0"/>
      <w:marBottom w:val="0"/>
      <w:divBdr>
        <w:top w:val="none" w:sz="0" w:space="0" w:color="auto"/>
        <w:left w:val="none" w:sz="0" w:space="0" w:color="auto"/>
        <w:bottom w:val="none" w:sz="0" w:space="0" w:color="auto"/>
        <w:right w:val="none" w:sz="0" w:space="0" w:color="auto"/>
      </w:divBdr>
      <w:divsChild>
        <w:div w:id="1926764541">
          <w:marLeft w:val="0"/>
          <w:marRight w:val="0"/>
          <w:marTop w:val="0"/>
          <w:marBottom w:val="0"/>
          <w:divBdr>
            <w:top w:val="none" w:sz="0" w:space="0" w:color="auto"/>
            <w:left w:val="none" w:sz="0" w:space="0" w:color="auto"/>
            <w:bottom w:val="none" w:sz="0" w:space="0" w:color="auto"/>
            <w:right w:val="none" w:sz="0" w:space="0" w:color="auto"/>
          </w:divBdr>
        </w:div>
      </w:divsChild>
    </w:div>
    <w:div w:id="1675954063">
      <w:bodyDiv w:val="1"/>
      <w:marLeft w:val="0"/>
      <w:marRight w:val="0"/>
      <w:marTop w:val="0"/>
      <w:marBottom w:val="0"/>
      <w:divBdr>
        <w:top w:val="none" w:sz="0" w:space="0" w:color="auto"/>
        <w:left w:val="none" w:sz="0" w:space="0" w:color="auto"/>
        <w:bottom w:val="none" w:sz="0" w:space="0" w:color="auto"/>
        <w:right w:val="none" w:sz="0" w:space="0" w:color="auto"/>
      </w:divBdr>
      <w:divsChild>
        <w:div w:id="3451343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ayumartha64@gmail.com"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guswiyanto7@gmail.com" TargetMode="External"/><Relationship Id="rId14" Type="http://schemas.openxmlformats.org/officeDocument/2006/relationships/footer" Target="footer3.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D"/>
              <a:t>Pra Siklus</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Tuntas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c:formatCode>
                <c:ptCount val="1"/>
                <c:pt idx="0">
                  <c:v>0.31</c:v>
                </c:pt>
              </c:numCache>
            </c:numRef>
          </c:val>
          <c:extLst>
            <c:ext xmlns:c16="http://schemas.microsoft.com/office/drawing/2014/chart" uri="{C3380CC4-5D6E-409C-BE32-E72D297353CC}">
              <c16:uniqueId val="{00000000-669A-488E-9816-B803EC004BD0}"/>
            </c:ext>
          </c:extLst>
        </c:ser>
        <c:ser>
          <c:idx val="1"/>
          <c:order val="1"/>
          <c:tx>
            <c:strRef>
              <c:f>Sheet1!$C$1</c:f>
              <c:strCache>
                <c:ptCount val="1"/>
                <c:pt idx="0">
                  <c:v>Tidak Tuntas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c:formatCode>
                <c:ptCount val="1"/>
                <c:pt idx="0">
                  <c:v>0.69</c:v>
                </c:pt>
              </c:numCache>
            </c:numRef>
          </c:val>
          <c:extLst>
            <c:ext xmlns:c16="http://schemas.microsoft.com/office/drawing/2014/chart" uri="{C3380CC4-5D6E-409C-BE32-E72D297353CC}">
              <c16:uniqueId val="{00000001-669A-488E-9816-B803EC004BD0}"/>
            </c:ext>
          </c:extLst>
        </c:ser>
        <c:dLbls>
          <c:showLegendKey val="0"/>
          <c:showVal val="1"/>
          <c:showCatName val="0"/>
          <c:showSerName val="0"/>
          <c:showPercent val="0"/>
          <c:showBubbleSize val="0"/>
        </c:dLbls>
        <c:gapWidth val="219"/>
        <c:overlap val="-27"/>
        <c:axId val="1532611024"/>
        <c:axId val="1439442224"/>
      </c:barChart>
      <c:catAx>
        <c:axId val="153261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439442224"/>
        <c:crosses val="autoZero"/>
        <c:auto val="1"/>
        <c:lblAlgn val="ctr"/>
        <c:lblOffset val="100"/>
        <c:noMultiLvlLbl val="0"/>
      </c:catAx>
      <c:valAx>
        <c:axId val="1439442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53261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D"/>
              <a:t>Siklus</a:t>
            </a:r>
            <a:r>
              <a:rPr lang="en-ID" baseline="0"/>
              <a:t> I</a:t>
            </a:r>
            <a:endParaRPr lang="en-ID"/>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Tuntas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c:formatCode>
                <c:ptCount val="1"/>
                <c:pt idx="0">
                  <c:v>0.42</c:v>
                </c:pt>
              </c:numCache>
            </c:numRef>
          </c:val>
          <c:extLst>
            <c:ext xmlns:c16="http://schemas.microsoft.com/office/drawing/2014/chart" uri="{C3380CC4-5D6E-409C-BE32-E72D297353CC}">
              <c16:uniqueId val="{00000000-6646-443B-B328-94DB30AEEFAA}"/>
            </c:ext>
          </c:extLst>
        </c:ser>
        <c:ser>
          <c:idx val="1"/>
          <c:order val="1"/>
          <c:tx>
            <c:strRef>
              <c:f>Sheet1!$C$1</c:f>
              <c:strCache>
                <c:ptCount val="1"/>
                <c:pt idx="0">
                  <c:v>Tidak Tuntas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c:formatCode>
                <c:ptCount val="1"/>
                <c:pt idx="0">
                  <c:v>0.57999999999999996</c:v>
                </c:pt>
              </c:numCache>
            </c:numRef>
          </c:val>
          <c:extLst>
            <c:ext xmlns:c16="http://schemas.microsoft.com/office/drawing/2014/chart" uri="{C3380CC4-5D6E-409C-BE32-E72D297353CC}">
              <c16:uniqueId val="{00000001-6646-443B-B328-94DB30AEEFAA}"/>
            </c:ext>
          </c:extLst>
        </c:ser>
        <c:dLbls>
          <c:showLegendKey val="0"/>
          <c:showVal val="1"/>
          <c:showCatName val="0"/>
          <c:showSerName val="0"/>
          <c:showPercent val="0"/>
          <c:showBubbleSize val="0"/>
        </c:dLbls>
        <c:gapWidth val="219"/>
        <c:overlap val="-27"/>
        <c:axId val="1526076176"/>
        <c:axId val="1623074816"/>
      </c:barChart>
      <c:catAx>
        <c:axId val="152607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623074816"/>
        <c:crosses val="autoZero"/>
        <c:auto val="1"/>
        <c:lblAlgn val="ctr"/>
        <c:lblOffset val="100"/>
        <c:noMultiLvlLbl val="0"/>
      </c:catAx>
      <c:valAx>
        <c:axId val="1623074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52607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D"/>
              <a:t>Siklus II</a:t>
            </a:r>
          </a:p>
        </c:rich>
      </c:tx>
      <c:layout>
        <c:manualLayout>
          <c:xMode val="edge"/>
          <c:yMode val="edge"/>
          <c:x val="0.41763305628463099"/>
          <c:y val="7.1428571428571397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Tuntas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c:formatCode>
                <c:ptCount val="1"/>
                <c:pt idx="0">
                  <c:v>0.86</c:v>
                </c:pt>
              </c:numCache>
            </c:numRef>
          </c:val>
          <c:extLst>
            <c:ext xmlns:c16="http://schemas.microsoft.com/office/drawing/2014/chart" uri="{C3380CC4-5D6E-409C-BE32-E72D297353CC}">
              <c16:uniqueId val="{00000000-06D2-4243-82C0-B6152D77B5CF}"/>
            </c:ext>
          </c:extLst>
        </c:ser>
        <c:ser>
          <c:idx val="1"/>
          <c:order val="1"/>
          <c:tx>
            <c:strRef>
              <c:f>Sheet1!$C$1</c:f>
              <c:strCache>
                <c:ptCount val="1"/>
                <c:pt idx="0">
                  <c:v>Tidak Tuntas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c:formatCode>
                <c:ptCount val="1"/>
                <c:pt idx="0">
                  <c:v>0.14000000000000001</c:v>
                </c:pt>
              </c:numCache>
            </c:numRef>
          </c:val>
          <c:extLst>
            <c:ext xmlns:c16="http://schemas.microsoft.com/office/drawing/2014/chart" uri="{C3380CC4-5D6E-409C-BE32-E72D297353CC}">
              <c16:uniqueId val="{00000001-06D2-4243-82C0-B6152D77B5CF}"/>
            </c:ext>
          </c:extLst>
        </c:ser>
        <c:dLbls>
          <c:showLegendKey val="0"/>
          <c:showVal val="1"/>
          <c:showCatName val="0"/>
          <c:showSerName val="0"/>
          <c:showPercent val="0"/>
          <c:showBubbleSize val="0"/>
        </c:dLbls>
        <c:gapWidth val="219"/>
        <c:overlap val="-27"/>
        <c:axId val="1730908176"/>
        <c:axId val="1726386880"/>
      </c:barChart>
      <c:catAx>
        <c:axId val="173090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726386880"/>
        <c:crosses val="autoZero"/>
        <c:auto val="1"/>
        <c:lblAlgn val="ctr"/>
        <c:lblOffset val="100"/>
        <c:noMultiLvlLbl val="0"/>
      </c:catAx>
      <c:valAx>
        <c:axId val="1726386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73090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5046</Words>
  <Characters>28768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Galang Yusuf</cp:lastModifiedBy>
  <cp:revision>2</cp:revision>
  <dcterms:created xsi:type="dcterms:W3CDTF">2025-07-05T14:38:00Z</dcterms:created>
  <dcterms:modified xsi:type="dcterms:W3CDTF">2025-07-05T14:38:00Z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34DBC9D856504345A90A3AC7223665A0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4319b28b-140f-3725-a3ce-e958ac2973a4</vt:lpwstr>
  </property>
  <property fmtid="{D5CDD505-2E9C-101B-9397-08002B2CF9AE}" pid="26" name="Mendeley Citation Style_1">
    <vt:lpwstr>http://www.zotero.org/styles/apa</vt:lpwstr>
  </property>
</Properties>
</file>